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1137B" w14:textId="2AE7FE68" w:rsidR="00993489" w:rsidRPr="00993489" w:rsidRDefault="00993489" w:rsidP="00993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Teatr im. Juliusza Słowackiego w Krakowie zaprasza do składania ofert na świadczenie kompleksowej obsługi prawnej w zakresie działalności artystycznej, administracyjnej oraz gospodarczej </w:t>
      </w:r>
      <w:r w:rsidR="002D3A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</w:t>
      </w:r>
      <w:r w:rsidRPr="00993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eatru. Oferta powinna obejmować zarówno bieżące doradztwo prawne, jak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3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reprezentowanie Teatru w sprawach związanych z jego funkcjonowaniem.</w:t>
      </w:r>
    </w:p>
    <w:p w14:paraId="7A8544CD" w14:textId="77777777" w:rsidR="00993489" w:rsidRPr="00993489" w:rsidRDefault="00993489" w:rsidP="009934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9934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Zakres usług:</w:t>
      </w:r>
    </w:p>
    <w:p w14:paraId="65AD549F" w14:textId="77777777" w:rsidR="00993489" w:rsidRPr="00993489" w:rsidRDefault="00993489" w:rsidP="00993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4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Doradztwo prawne</w:t>
      </w:r>
      <w:r w:rsidRPr="00993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6B8359D1" w14:textId="36FCB7F2" w:rsidR="00143C3C" w:rsidRDefault="00143C3C" w:rsidP="00143C3C">
      <w:pPr>
        <w:numPr>
          <w:ilvl w:val="1"/>
          <w:numId w:val="1"/>
        </w:numPr>
        <w:tabs>
          <w:tab w:val="clear" w:pos="1440"/>
          <w:tab w:val="num" w:pos="141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Wstępny audyt prawny obejmujący obowiązujące w instytucji dokumenty i wzory,</w:t>
      </w:r>
    </w:p>
    <w:p w14:paraId="1043055D" w14:textId="09D71A9E" w:rsidR="00143C3C" w:rsidRDefault="00143C3C" w:rsidP="009934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nowych wzorów dokumentów we współpracy z poszczególnymi działami</w:t>
      </w:r>
    </w:p>
    <w:p w14:paraId="4594442F" w14:textId="49520B2B" w:rsidR="00993489" w:rsidRPr="00993489" w:rsidRDefault="00993489" w:rsidP="009934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</w:t>
      </w:r>
      <w:r w:rsidRPr="00993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opiniowanie umów (w tym umowy z artystami, wykonawcami, partnerami zewnętrznymi, sponsorami),</w:t>
      </w:r>
    </w:p>
    <w:p w14:paraId="6408928B" w14:textId="77777777" w:rsidR="00993489" w:rsidRPr="00993489" w:rsidRDefault="00993489" w:rsidP="009934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Porady prawne w zakresie prawa autorskiego i pokrewnych,</w:t>
      </w:r>
    </w:p>
    <w:p w14:paraId="37EAC5AC" w14:textId="77777777" w:rsidR="00993489" w:rsidRPr="00993489" w:rsidRDefault="00993489" w:rsidP="009934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Doradztwo w zakresie prawa pracy (umowy o pracę, umowy cywilnoprawne, kwestie wynagrodzeń, praw pracowniczych),</w:t>
      </w:r>
    </w:p>
    <w:p w14:paraId="44AE35E5" w14:textId="77777777" w:rsidR="00993489" w:rsidRPr="00993489" w:rsidRDefault="00993489" w:rsidP="009934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Prawne wsparcie w kwestiach związanych z organizacją wydarzeń artystycznych, festiwali, koncertów oraz innych projektów teatralnych,</w:t>
      </w:r>
    </w:p>
    <w:p w14:paraId="356696ED" w14:textId="3C133E83" w:rsidR="00143C3C" w:rsidRPr="00143C3C" w:rsidRDefault="00993489" w:rsidP="00143C3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Reprezentowanie Teatru w postępowaniach sądowych, administracyjnych oraz w kontaktach z organami administracji publicznej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1CF3026" w14:textId="3DD7C76C" w:rsidR="00143C3C" w:rsidRDefault="00143C3C" w:rsidP="009934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opinii oraz pism urzędowych,</w:t>
      </w:r>
    </w:p>
    <w:p w14:paraId="4A34C89F" w14:textId="022BBFC7" w:rsidR="00993489" w:rsidRPr="00993489" w:rsidRDefault="00993489" w:rsidP="009934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Udział w negocjacjach</w:t>
      </w:r>
    </w:p>
    <w:p w14:paraId="18B52698" w14:textId="77777777" w:rsidR="00993489" w:rsidRPr="00993489" w:rsidRDefault="00993489" w:rsidP="00993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4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Reprezentacja prawna</w:t>
      </w:r>
      <w:r w:rsidRPr="00993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789649F7" w14:textId="77777777" w:rsidR="00993489" w:rsidRPr="00993489" w:rsidRDefault="00993489" w:rsidP="009934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Reprezentowanie Teatru w postępowaniach sądowych i administracyjnych,</w:t>
      </w:r>
    </w:p>
    <w:p w14:paraId="38A08423" w14:textId="77777777" w:rsidR="00993489" w:rsidRPr="00993489" w:rsidRDefault="00993489" w:rsidP="009934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pomocy w zakresie uzyskiwania zezwoleń i koncesji wymaganych do działalności teatralnej,</w:t>
      </w:r>
    </w:p>
    <w:p w14:paraId="00FA12DA" w14:textId="77777777" w:rsidR="00993489" w:rsidRPr="00993489" w:rsidRDefault="00993489" w:rsidP="009934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Reprezentowanie Teatru w kontaktach z organami samorządowymi, rządowymi oraz organizacjami zewnętrznymi.</w:t>
      </w:r>
    </w:p>
    <w:p w14:paraId="14B1EA66" w14:textId="77777777" w:rsidR="00993489" w:rsidRPr="00993489" w:rsidRDefault="00993489" w:rsidP="00993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4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Współpraca z innymi instytucjami</w:t>
      </w:r>
      <w:r w:rsidRPr="00993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0879FD30" w14:textId="77777777" w:rsidR="00993489" w:rsidRPr="00993489" w:rsidRDefault="00993489" w:rsidP="009934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Doradztwo i pomoc w zakresie współpracy z instytucjami kulturalnymi, sponsorami, partnerami międzynarodowymi,</w:t>
      </w:r>
    </w:p>
    <w:p w14:paraId="4AF2C6E8" w14:textId="77777777" w:rsidR="00993489" w:rsidRPr="00993489" w:rsidRDefault="00993489" w:rsidP="009934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Pomoc prawna w zakresie projektów finansowanych ze środków publicznych, w tym funduszy unijnych.</w:t>
      </w:r>
    </w:p>
    <w:p w14:paraId="5EC597C5" w14:textId="77777777" w:rsidR="00993489" w:rsidRPr="00993489" w:rsidRDefault="00993489" w:rsidP="009934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9934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Wymagania:</w:t>
      </w:r>
    </w:p>
    <w:p w14:paraId="1C9EFF01" w14:textId="427DAA9A" w:rsidR="003F5ECB" w:rsidRDefault="003F5ECB" w:rsidP="00B35591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591">
        <w:rPr>
          <w:rFonts w:ascii="Times New Roman" w:eastAsia="Times New Roman" w:hAnsi="Times New Roman" w:cs="Times New Roman"/>
          <w:color w:val="000000"/>
          <w:sz w:val="24"/>
          <w:szCs w:val="24"/>
        </w:rPr>
        <w:t>Oferent dysponuje lub będzie dysponował co najmniej dwoma osobami posiadającymi uprawnienia do wykonywania zawodu adwokata lub radcy prawnego (zgodnie z ustawą z dnia 26 maja 1982r. Prawo o adwokaturze  lub ustawą z dnia 6 lipca 1982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5591">
        <w:rPr>
          <w:rFonts w:ascii="Times New Roman" w:eastAsia="Times New Roman" w:hAnsi="Times New Roman" w:cs="Times New Roman"/>
          <w:color w:val="000000"/>
          <w:sz w:val="24"/>
          <w:szCs w:val="24"/>
        </w:rPr>
        <w:t>r. o radcach) lub prawnika zagranicznego w rozumieniu ustawy z dnia 5 lipca 2002r. o świadczeniu przez prawników zagranicznych pomocy prawnej w Rzeczpospolitej Polskiej w tym osoby te (każda z osobna): będzie posiadać co najmniej 3 letnie doświadczenie zawodowe (liczone po uzyskaniu właściwego tytułu zawodowego) oraz jest wpisana na listę prowadzoną przez Okręgową Radę Adwokacką lub Okręgową Izbę Radców Prawnych.</w:t>
      </w:r>
    </w:p>
    <w:p w14:paraId="54C050AC" w14:textId="50298CB3" w:rsidR="003F5ECB" w:rsidRPr="00B35591" w:rsidRDefault="003F5ECB" w:rsidP="00B35591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5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 najmniej 2 letnie d</w:t>
      </w:r>
      <w:r w:rsidR="00993489" w:rsidRPr="00B355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oświadczenie w świadczeniu usług prawnych na rzecz instytucji kultury, </w:t>
      </w:r>
    </w:p>
    <w:p w14:paraId="24943110" w14:textId="65078BF0" w:rsidR="003F5ECB" w:rsidRPr="00B35591" w:rsidRDefault="00993489" w:rsidP="00B35591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55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Znajomość prawa cywilnego, prawa autorskiego, prawa pracy oraz przepisów dotyczących instytucji kultury,</w:t>
      </w:r>
    </w:p>
    <w:p w14:paraId="2BC57F81" w14:textId="700BC0DB" w:rsidR="005E76E6" w:rsidRDefault="005E76E6" w:rsidP="00B35591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Znajomość języka angielskiego w mowie i piśmie, co najmniej na poziomie B2, w tym również w zakresie języka prawnego,</w:t>
      </w:r>
    </w:p>
    <w:p w14:paraId="40680203" w14:textId="6D905904" w:rsidR="003F5ECB" w:rsidRPr="00B35591" w:rsidRDefault="00993489" w:rsidP="00B35591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55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Wysoka kultura pracy oraz umiejętność pracy zespołowej,</w:t>
      </w:r>
    </w:p>
    <w:p w14:paraId="5348466D" w14:textId="70733066" w:rsidR="003F5ECB" w:rsidRPr="003F5ECB" w:rsidRDefault="00993489" w:rsidP="00B35591">
      <w:pPr>
        <w:pStyle w:val="Akapitzlist"/>
        <w:rPr>
          <w:lang w:eastAsia="pl-PL"/>
        </w:rPr>
      </w:pPr>
      <w:r w:rsidRPr="00B355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Elastyczność i dyspozycyjność w kwestiach związanych z bieżącą działalnością Teatru</w:t>
      </w:r>
      <w:r w:rsidR="00143C3C" w:rsidRPr="00B355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dyżur w siedzibie Teatru (dwa dni w tygodniu</w:t>
      </w:r>
      <w:r w:rsidR="005E76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 minimum 4h każdy)</w:t>
      </w:r>
    </w:p>
    <w:p w14:paraId="46A5816A" w14:textId="77777777" w:rsidR="00993489" w:rsidRPr="00B35591" w:rsidRDefault="00993489" w:rsidP="00B35591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55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Preferowane doświadczenie w pracy z instytucjami artystycznymi i organizacjami pozarządowymi.</w:t>
      </w:r>
    </w:p>
    <w:p w14:paraId="72E4EAE2" w14:textId="77777777" w:rsidR="005E76E6" w:rsidRDefault="005E76E6" w:rsidP="009934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5662A09D" w14:textId="77777777" w:rsidR="00993489" w:rsidRPr="00993489" w:rsidRDefault="00993489" w:rsidP="009934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9934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Termin składania ofert:</w:t>
      </w:r>
    </w:p>
    <w:p w14:paraId="20B89076" w14:textId="07FD5585" w:rsidR="00993489" w:rsidRPr="00993489" w:rsidRDefault="00993489" w:rsidP="00993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Oferty </w:t>
      </w:r>
      <w:r w:rsidR="005E76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wraz ze wskazaniem stawki godzinowej netto oraz wolumenem godzin, co do których oferent jest w stanie świadczyć pomoc prawną </w:t>
      </w:r>
      <w:r w:rsidRPr="00993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prosimy składać do dnia </w:t>
      </w:r>
      <w:r w:rsidR="00B355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.12.2024</w:t>
      </w:r>
      <w:r w:rsidRPr="00993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E76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r. </w:t>
      </w:r>
      <w:r w:rsidRPr="00993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formie elektronicznej na adres e-mail: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kancelaria@teatrwkrakowie.pl</w:t>
      </w:r>
    </w:p>
    <w:p w14:paraId="638AC825" w14:textId="77777777" w:rsidR="00993489" w:rsidRPr="00993489" w:rsidRDefault="00993489" w:rsidP="009934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9934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Kontakt:</w:t>
      </w:r>
    </w:p>
    <w:p w14:paraId="36188B5D" w14:textId="6587E21C" w:rsidR="007738C6" w:rsidRPr="00143C3C" w:rsidRDefault="00993489" w:rsidP="00143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razie pytań prosimy o kontakt na adres: </w:t>
      </w:r>
      <w:hyperlink r:id="rId5" w:history="1">
        <w:r w:rsidR="00143C3C" w:rsidRPr="00664267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>kancelaria@teatrwkrakowie.pl</w:t>
        </w:r>
      </w:hyperlink>
      <w:r w:rsidR="00143C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34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Teatr im. Juliusza Słowackiego w Krakowie zastrzega sobie prawo do kontaktu tylko z wybranymi oferentami.</w:t>
      </w:r>
    </w:p>
    <w:sectPr w:rsidR="007738C6" w:rsidRPr="00143C3C" w:rsidSect="00B35591">
      <w:pgSz w:w="11906" w:h="16838"/>
      <w:pgMar w:top="851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C09FD"/>
    <w:multiLevelType w:val="multilevel"/>
    <w:tmpl w:val="DE3E6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4B0D8D"/>
    <w:multiLevelType w:val="multilevel"/>
    <w:tmpl w:val="389C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258735">
    <w:abstractNumId w:val="0"/>
  </w:num>
  <w:num w:numId="2" w16cid:durableId="1167524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489"/>
    <w:rsid w:val="000F5D91"/>
    <w:rsid w:val="00143C3C"/>
    <w:rsid w:val="001F2AF1"/>
    <w:rsid w:val="002D3AA8"/>
    <w:rsid w:val="003F5ECB"/>
    <w:rsid w:val="00510B35"/>
    <w:rsid w:val="005E76E6"/>
    <w:rsid w:val="007738C6"/>
    <w:rsid w:val="00993489"/>
    <w:rsid w:val="00B35591"/>
    <w:rsid w:val="00DE7864"/>
    <w:rsid w:val="00F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0AF1"/>
  <w15:chartTrackingRefBased/>
  <w15:docId w15:val="{89CFEEF8-136A-4670-B52D-3998B77D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3C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3C3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F5ECB"/>
    <w:pPr>
      <w:ind w:left="720"/>
      <w:contextualSpacing/>
    </w:pPr>
  </w:style>
  <w:style w:type="paragraph" w:styleId="Poprawka">
    <w:name w:val="Revision"/>
    <w:hidden/>
    <w:uiPriority w:val="99"/>
    <w:semiHidden/>
    <w:rsid w:val="00B355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teatrwkrakow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Wasyłeczko</dc:creator>
  <cp:keywords/>
  <dc:description/>
  <cp:lastModifiedBy>Magdalena Wasyłeczko</cp:lastModifiedBy>
  <cp:revision>2</cp:revision>
  <cp:lastPrinted>2024-12-16T13:12:00Z</cp:lastPrinted>
  <dcterms:created xsi:type="dcterms:W3CDTF">2024-12-16T13:13:00Z</dcterms:created>
  <dcterms:modified xsi:type="dcterms:W3CDTF">2024-12-16T13:13:00Z</dcterms:modified>
</cp:coreProperties>
</file>