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C94B" w14:textId="77777777" w:rsidR="000616CB" w:rsidRDefault="00000000">
      <w:pPr>
        <w:pStyle w:val="Tytu"/>
        <w:spacing w:line="242" w:lineRule="auto"/>
      </w:pPr>
      <w:r>
        <w:t>REGULAMIN INTERNETOWEJ SPRZEDAŻY BILETÓW W TEATRZE IM. JULIUSZA SŁOWACKIEGO W</w:t>
      </w:r>
      <w:r>
        <w:rPr>
          <w:spacing w:val="-22"/>
        </w:rPr>
        <w:t xml:space="preserve"> </w:t>
      </w:r>
      <w:r>
        <w:t>KRAKOWIE</w:t>
      </w:r>
    </w:p>
    <w:p w14:paraId="12F31409" w14:textId="77777777" w:rsidR="000616CB" w:rsidRDefault="000616CB">
      <w:pPr>
        <w:pStyle w:val="Tekstpodstawowy"/>
        <w:ind w:left="0"/>
        <w:rPr>
          <w:sz w:val="30"/>
        </w:rPr>
      </w:pPr>
    </w:p>
    <w:p w14:paraId="12544792" w14:textId="77777777" w:rsidR="000616CB" w:rsidRDefault="000616CB">
      <w:pPr>
        <w:pStyle w:val="Tekstpodstawowy"/>
        <w:spacing w:before="2"/>
        <w:ind w:left="0"/>
        <w:rPr>
          <w:sz w:val="42"/>
        </w:rPr>
      </w:pPr>
    </w:p>
    <w:p w14:paraId="464A60E7" w14:textId="77777777" w:rsidR="000616CB" w:rsidRDefault="00000000">
      <w:pPr>
        <w:pStyle w:val="Tekstpodstawowy"/>
        <w:ind w:left="2254" w:right="2232"/>
        <w:jc w:val="center"/>
      </w:pPr>
      <w:r>
        <w:t>§ 1</w:t>
      </w:r>
    </w:p>
    <w:p w14:paraId="2E744A3C" w14:textId="77777777" w:rsidR="000616CB" w:rsidRDefault="00000000">
      <w:pPr>
        <w:pStyle w:val="Tekstpodstawowy"/>
        <w:ind w:left="2254" w:right="2236"/>
        <w:jc w:val="center"/>
      </w:pPr>
      <w:r>
        <w:t>Definicje</w:t>
      </w:r>
    </w:p>
    <w:p w14:paraId="3E50A688" w14:textId="77777777" w:rsidR="000616CB" w:rsidRDefault="000616CB">
      <w:pPr>
        <w:pStyle w:val="Tekstpodstawowy"/>
        <w:spacing w:before="1"/>
        <w:ind w:left="0"/>
        <w:rPr>
          <w:sz w:val="29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9530"/>
      </w:tblGrid>
      <w:tr w:rsidR="000616CB" w14:paraId="33BD2ABC" w14:textId="77777777">
        <w:trPr>
          <w:trHeight w:val="852"/>
        </w:trPr>
        <w:tc>
          <w:tcPr>
            <w:tcW w:w="9530" w:type="dxa"/>
          </w:tcPr>
          <w:p w14:paraId="371174DE" w14:textId="77777777" w:rsidR="000616CB" w:rsidRDefault="00000000">
            <w:pPr>
              <w:pStyle w:val="TableParagraph"/>
              <w:spacing w:before="0"/>
              <w:ind w:right="545"/>
              <w:rPr>
                <w:sz w:val="24"/>
              </w:rPr>
            </w:pPr>
            <w:r>
              <w:rPr>
                <w:b/>
                <w:sz w:val="24"/>
              </w:rPr>
              <w:t xml:space="preserve">Regulamin </w:t>
            </w:r>
            <w:r>
              <w:rPr>
                <w:sz w:val="24"/>
              </w:rPr>
              <w:t>- niniejszy Regulamin Teatru im. Juliusza Słowackiego w Krakowie dotyczący sprzedaży online biletów na wydarzenia artystyczne(repertuarowe) na wszystkich Scenach Teatru.</w:t>
            </w:r>
          </w:p>
        </w:tc>
      </w:tr>
      <w:tr w:rsidR="000616CB" w14:paraId="2E95EAAE" w14:textId="77777777">
        <w:trPr>
          <w:trHeight w:val="888"/>
        </w:trPr>
        <w:tc>
          <w:tcPr>
            <w:tcW w:w="9530" w:type="dxa"/>
          </w:tcPr>
          <w:p w14:paraId="7B1D5013" w14:textId="77777777" w:rsidR="000616CB" w:rsidRDefault="00000000">
            <w:pPr>
              <w:pStyle w:val="TableParagraph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Teatr im. Juliusza Słowackiego w Krakowie- </w:t>
            </w:r>
            <w:r>
              <w:rPr>
                <w:sz w:val="24"/>
              </w:rPr>
              <w:t>zwany dalej „Teatrem”, działa na podstawie ustawy z dnia 25 października 1991 r. o organizowaniu i prowadzeniu działalności kulturalnej (Dz. U. z 2012 r. poz. 406).</w:t>
            </w:r>
          </w:p>
        </w:tc>
      </w:tr>
      <w:tr w:rsidR="000616CB" w14:paraId="148D31C8" w14:textId="77777777">
        <w:trPr>
          <w:trHeight w:val="336"/>
        </w:trPr>
        <w:tc>
          <w:tcPr>
            <w:tcW w:w="9530" w:type="dxa"/>
          </w:tcPr>
          <w:p w14:paraId="4858DFC4" w14:textId="77777777" w:rsidR="000616CB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Teatr </w:t>
            </w:r>
            <w:r>
              <w:rPr>
                <w:sz w:val="24"/>
              </w:rPr>
              <w:t>- Teatr im. Juliusza Słowackiego w Krakowie, pl. Św. Ducha 1, 31-023 Kraków</w:t>
            </w:r>
          </w:p>
        </w:tc>
      </w:tr>
      <w:tr w:rsidR="000616CB" w14:paraId="3D93257D" w14:textId="77777777">
        <w:trPr>
          <w:trHeight w:val="887"/>
        </w:trPr>
        <w:tc>
          <w:tcPr>
            <w:tcW w:w="9530" w:type="dxa"/>
          </w:tcPr>
          <w:p w14:paraId="07BB7564" w14:textId="420F2525" w:rsidR="000616CB" w:rsidRDefault="00000000">
            <w:pPr>
              <w:pStyle w:val="TableParagraph"/>
              <w:ind w:right="180"/>
              <w:rPr>
                <w:sz w:val="24"/>
              </w:rPr>
            </w:pPr>
            <w:r>
              <w:rPr>
                <w:b/>
                <w:sz w:val="24"/>
              </w:rPr>
              <w:t xml:space="preserve">Wydarzenia </w:t>
            </w:r>
            <w:r>
              <w:rPr>
                <w:sz w:val="24"/>
              </w:rPr>
              <w:t>- spektakle, koncerty i inne wydarzenia artystyczne odbywające się w Teatrze, na Scenie MOS</w:t>
            </w:r>
            <w:r w:rsidR="00463EAA">
              <w:rPr>
                <w:sz w:val="24"/>
              </w:rPr>
              <w:t xml:space="preserve"> i </w:t>
            </w:r>
            <w:r>
              <w:rPr>
                <w:sz w:val="24"/>
              </w:rPr>
              <w:t xml:space="preserve"> </w:t>
            </w:r>
            <w:r w:rsidR="00463EAA">
              <w:rPr>
                <w:sz w:val="24"/>
              </w:rPr>
              <w:t xml:space="preserve">Scenie </w:t>
            </w:r>
            <w:r>
              <w:rPr>
                <w:sz w:val="24"/>
              </w:rPr>
              <w:t>Domu Machin</w:t>
            </w:r>
            <w:r w:rsidR="00463EAA">
              <w:rPr>
                <w:sz w:val="24"/>
              </w:rPr>
              <w:t xml:space="preserve">, </w:t>
            </w:r>
            <w:r>
              <w:rPr>
                <w:sz w:val="24"/>
              </w:rPr>
              <w:t>objęte teatralnym systemem sprzedaży online</w:t>
            </w:r>
          </w:p>
        </w:tc>
      </w:tr>
      <w:tr w:rsidR="000616CB" w14:paraId="3D977F20" w14:textId="77777777">
        <w:trPr>
          <w:trHeight w:val="336"/>
        </w:trPr>
        <w:tc>
          <w:tcPr>
            <w:tcW w:w="9530" w:type="dxa"/>
          </w:tcPr>
          <w:p w14:paraId="51121409" w14:textId="77777777" w:rsidR="000616CB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Kupujący </w:t>
            </w:r>
            <w:r>
              <w:rPr>
                <w:sz w:val="24"/>
              </w:rPr>
              <w:t>- korzystający z systemu sprzedaży online Teatru</w:t>
            </w:r>
          </w:p>
        </w:tc>
      </w:tr>
      <w:tr w:rsidR="000616CB" w14:paraId="0603002A" w14:textId="77777777">
        <w:trPr>
          <w:trHeight w:val="612"/>
        </w:trPr>
        <w:tc>
          <w:tcPr>
            <w:tcW w:w="9530" w:type="dxa"/>
          </w:tcPr>
          <w:p w14:paraId="77F4D101" w14:textId="77777777" w:rsidR="000616CB" w:rsidRDefault="00000000">
            <w:pPr>
              <w:pStyle w:val="TableParagraph"/>
              <w:ind w:right="273"/>
              <w:rPr>
                <w:sz w:val="24"/>
              </w:rPr>
            </w:pPr>
            <w:r>
              <w:rPr>
                <w:b/>
                <w:sz w:val="24"/>
              </w:rPr>
              <w:t xml:space="preserve">System sprzedaży online - </w:t>
            </w:r>
            <w:r>
              <w:rPr>
                <w:sz w:val="24"/>
              </w:rPr>
              <w:t xml:space="preserve">system informatyczny Teatru umożliwiający sprzedaż przez Teatr biletów na Wydarzenia za pośrednictwem strony internetowej </w:t>
            </w:r>
            <w:hyperlink r:id="rId5">
              <w:r w:rsidR="000616CB">
                <w:rPr>
                  <w:color w:val="0000FF"/>
                  <w:sz w:val="24"/>
                  <w:u w:val="single" w:color="0000FF"/>
                </w:rPr>
                <w:t>www.teatrwkrakowie.pl</w:t>
              </w:r>
            </w:hyperlink>
          </w:p>
        </w:tc>
      </w:tr>
      <w:tr w:rsidR="000616CB" w14:paraId="30A2D50A" w14:textId="77777777">
        <w:trPr>
          <w:trHeight w:val="779"/>
        </w:trPr>
        <w:tc>
          <w:tcPr>
            <w:tcW w:w="9530" w:type="dxa"/>
          </w:tcPr>
          <w:p w14:paraId="3C29F4D8" w14:textId="77777777" w:rsidR="000616CB" w:rsidRDefault="00000000">
            <w:pPr>
              <w:pStyle w:val="TableParagraph"/>
              <w:ind w:right="526"/>
              <w:rPr>
                <w:sz w:val="24"/>
              </w:rPr>
            </w:pPr>
            <w:r>
              <w:rPr>
                <w:b/>
                <w:sz w:val="24"/>
              </w:rPr>
              <w:t xml:space="preserve">sprzedaż online </w:t>
            </w:r>
            <w:r>
              <w:rPr>
                <w:sz w:val="24"/>
              </w:rPr>
              <w:t xml:space="preserve">- sprzedaż biletów na Wydarzenia , dokonywana za pośrednictwem strony internetowej </w:t>
            </w:r>
            <w:hyperlink r:id="rId6">
              <w:r w:rsidR="000616CB">
                <w:rPr>
                  <w:color w:val="0000FF"/>
                  <w:sz w:val="24"/>
                  <w:u w:val="single" w:color="0000FF"/>
                </w:rPr>
                <w:t>www.teatrwkrakowie.pl</w:t>
              </w:r>
            </w:hyperlink>
          </w:p>
        </w:tc>
      </w:tr>
      <w:tr w:rsidR="000616CB" w14:paraId="0EABDD7A" w14:textId="77777777">
        <w:trPr>
          <w:trHeight w:val="1849"/>
        </w:trPr>
        <w:tc>
          <w:tcPr>
            <w:tcW w:w="9530" w:type="dxa"/>
          </w:tcPr>
          <w:p w14:paraId="71D3C0EA" w14:textId="5CC2CC68" w:rsidR="000616CB" w:rsidRDefault="00463EAA">
            <w:pPr>
              <w:pStyle w:val="TableParagraph"/>
              <w:spacing w:before="193"/>
              <w:ind w:right="193"/>
              <w:rPr>
                <w:sz w:val="24"/>
              </w:rPr>
            </w:pPr>
            <w:r>
              <w:rPr>
                <w:b/>
                <w:sz w:val="24"/>
              </w:rPr>
              <w:t xml:space="preserve">Przelewy24 </w:t>
            </w:r>
            <w:r>
              <w:rPr>
                <w:sz w:val="24"/>
              </w:rPr>
              <w:t>- System informatyczny umożliwiający szybki, bezpieczny i wygodny przelew za dokonane zakupy, automatycznie generuje bankowości internetowej gotowy przekaz pieniężny, który po zatwierdzeniu przez płacącego jest realizowany na rzecz odbiorcy. Jego funkcjonowanie polega na automatycznym generowaniu w bankowości internetowej gotowego przekazu pieniężnego, który po zatwierdzeniu przez płacącego jest realizowany na rzecz</w:t>
            </w:r>
          </w:p>
          <w:p w14:paraId="639CBA81" w14:textId="77777777" w:rsidR="000616CB" w:rsidRDefault="00000000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odbiorcy.</w:t>
            </w:r>
          </w:p>
        </w:tc>
      </w:tr>
    </w:tbl>
    <w:p w14:paraId="725C5966" w14:textId="77777777" w:rsidR="000616CB" w:rsidRDefault="000616CB">
      <w:pPr>
        <w:pStyle w:val="Tekstpodstawowy"/>
        <w:ind w:left="0"/>
        <w:rPr>
          <w:sz w:val="26"/>
        </w:rPr>
      </w:pPr>
    </w:p>
    <w:p w14:paraId="5BDE9437" w14:textId="77777777" w:rsidR="000616CB" w:rsidRDefault="000616CB">
      <w:pPr>
        <w:pStyle w:val="Tekstpodstawowy"/>
        <w:spacing w:before="4"/>
        <w:ind w:left="0"/>
        <w:rPr>
          <w:sz w:val="26"/>
        </w:rPr>
      </w:pPr>
    </w:p>
    <w:p w14:paraId="04E8ED0F" w14:textId="77777777" w:rsidR="000616CB" w:rsidRDefault="00000000">
      <w:pPr>
        <w:pStyle w:val="Tekstpodstawowy"/>
        <w:ind w:left="2254" w:right="2232"/>
        <w:jc w:val="center"/>
      </w:pPr>
      <w:r>
        <w:t>§ 2</w:t>
      </w:r>
    </w:p>
    <w:p w14:paraId="76DAFB37" w14:textId="77777777" w:rsidR="000616CB" w:rsidRDefault="00000000">
      <w:pPr>
        <w:pStyle w:val="Tekstpodstawowy"/>
        <w:ind w:left="2254" w:right="2231"/>
        <w:jc w:val="center"/>
      </w:pPr>
      <w:r>
        <w:t>Ogólne zasady sprzedaży online</w:t>
      </w:r>
    </w:p>
    <w:p w14:paraId="49E4519C" w14:textId="77777777" w:rsidR="000616CB" w:rsidRDefault="000616CB">
      <w:pPr>
        <w:pStyle w:val="Tekstpodstawowy"/>
        <w:spacing w:before="2"/>
        <w:ind w:left="0"/>
      </w:pPr>
    </w:p>
    <w:p w14:paraId="571BA569" w14:textId="77777777" w:rsidR="000616CB" w:rsidRDefault="00000000">
      <w:pPr>
        <w:pStyle w:val="Akapitzlist"/>
        <w:numPr>
          <w:ilvl w:val="0"/>
          <w:numId w:val="4"/>
        </w:numPr>
        <w:tabs>
          <w:tab w:val="left" w:pos="835"/>
        </w:tabs>
        <w:spacing w:before="1"/>
        <w:ind w:right="579"/>
        <w:rPr>
          <w:sz w:val="24"/>
        </w:rPr>
      </w:pPr>
      <w:r>
        <w:rPr>
          <w:sz w:val="24"/>
        </w:rPr>
        <w:t>Regulamin określa zasady i warunki sprzedaży online biletów na Wydarzenia.</w:t>
      </w:r>
      <w:r>
        <w:rPr>
          <w:spacing w:val="-28"/>
          <w:sz w:val="24"/>
        </w:rPr>
        <w:t xml:space="preserve"> </w:t>
      </w:r>
      <w:r>
        <w:rPr>
          <w:sz w:val="24"/>
        </w:rPr>
        <w:t>Wszystkie ceny podane są w złotych polskich i zawierają podatek VAT. Cena podana przy każdym bilecie jest wiążąca w chwili złożenia zamówienia przez</w:t>
      </w:r>
      <w:r>
        <w:rPr>
          <w:spacing w:val="-6"/>
          <w:sz w:val="24"/>
        </w:rPr>
        <w:t xml:space="preserve"> </w:t>
      </w:r>
      <w:r>
        <w:rPr>
          <w:sz w:val="24"/>
        </w:rPr>
        <w:t>Kupującego.</w:t>
      </w:r>
    </w:p>
    <w:p w14:paraId="5AA5A1E2" w14:textId="77777777" w:rsidR="000616CB" w:rsidRDefault="00000000">
      <w:pPr>
        <w:pStyle w:val="Akapitzlist"/>
        <w:numPr>
          <w:ilvl w:val="0"/>
          <w:numId w:val="4"/>
        </w:numPr>
        <w:tabs>
          <w:tab w:val="left" w:pos="835"/>
        </w:tabs>
        <w:ind w:right="666"/>
        <w:rPr>
          <w:sz w:val="24"/>
        </w:rPr>
      </w:pPr>
      <w:r>
        <w:rPr>
          <w:sz w:val="24"/>
        </w:rPr>
        <w:t>Zawarcie umowy sprzedaży online pomiędzy Kupującym a Teatrem następuje za pośrednictwem strony internetowej Teatru</w:t>
      </w:r>
      <w:r>
        <w:rPr>
          <w:color w:val="0000FF"/>
          <w:sz w:val="24"/>
        </w:rPr>
        <w:t xml:space="preserve"> </w:t>
      </w:r>
      <w:hyperlink r:id="rId7">
        <w:r w:rsidR="000616CB">
          <w:rPr>
            <w:color w:val="0000FF"/>
            <w:sz w:val="24"/>
            <w:u w:val="single" w:color="0000FF"/>
          </w:rPr>
          <w:t>www.teatrwkrakowie.pl</w:t>
        </w:r>
        <w:r w:rsidR="000616CB">
          <w:rPr>
            <w:color w:val="0000FF"/>
            <w:sz w:val="24"/>
          </w:rPr>
          <w:t xml:space="preserve"> </w:t>
        </w:r>
      </w:hyperlink>
      <w:r>
        <w:rPr>
          <w:sz w:val="24"/>
        </w:rPr>
        <w:t>i wymaga spełnienia następujących</w:t>
      </w:r>
      <w:r>
        <w:rPr>
          <w:spacing w:val="1"/>
          <w:sz w:val="24"/>
        </w:rPr>
        <w:t xml:space="preserve"> </w:t>
      </w:r>
      <w:r>
        <w:rPr>
          <w:sz w:val="24"/>
        </w:rPr>
        <w:t>warunków:</w:t>
      </w:r>
    </w:p>
    <w:p w14:paraId="1F4034CB" w14:textId="77777777" w:rsidR="000616CB" w:rsidRDefault="00000000">
      <w:pPr>
        <w:pStyle w:val="Akapitzlist"/>
        <w:numPr>
          <w:ilvl w:val="1"/>
          <w:numId w:val="4"/>
        </w:numPr>
        <w:tabs>
          <w:tab w:val="left" w:pos="1094"/>
        </w:tabs>
        <w:ind w:right="219" w:firstLine="0"/>
        <w:rPr>
          <w:sz w:val="24"/>
        </w:rPr>
      </w:pPr>
      <w:r>
        <w:rPr>
          <w:sz w:val="24"/>
        </w:rPr>
        <w:t>podania danych Kupującego: imienia i nazwiska, numeru telefonu, adresu e-mail (uwaga: należy sprawdzić, czy podany adres e-mail jest prawidłowy, w przypadku błędu w adresie otrzymanie wiadomości potwierdzającej dokonanie transakcji będzie</w:t>
      </w:r>
      <w:r>
        <w:rPr>
          <w:spacing w:val="-2"/>
          <w:sz w:val="24"/>
        </w:rPr>
        <w:t xml:space="preserve"> </w:t>
      </w:r>
      <w:r>
        <w:rPr>
          <w:sz w:val="24"/>
        </w:rPr>
        <w:t>niemożliwe),</w:t>
      </w:r>
    </w:p>
    <w:p w14:paraId="7D36137A" w14:textId="77777777" w:rsidR="000616CB" w:rsidRDefault="00000000">
      <w:pPr>
        <w:pStyle w:val="Akapitzlist"/>
        <w:numPr>
          <w:ilvl w:val="1"/>
          <w:numId w:val="4"/>
        </w:numPr>
        <w:tabs>
          <w:tab w:val="left" w:pos="1094"/>
        </w:tabs>
        <w:ind w:left="1094"/>
        <w:rPr>
          <w:sz w:val="24"/>
        </w:rPr>
      </w:pPr>
      <w:r>
        <w:rPr>
          <w:sz w:val="24"/>
        </w:rPr>
        <w:t>zaakceptowania przez Kupującego warunków Regulaminu,</w:t>
      </w:r>
    </w:p>
    <w:p w14:paraId="1E963751" w14:textId="77777777" w:rsidR="000616CB" w:rsidRDefault="00000000">
      <w:pPr>
        <w:pStyle w:val="Akapitzlist"/>
        <w:numPr>
          <w:ilvl w:val="1"/>
          <w:numId w:val="4"/>
        </w:numPr>
        <w:tabs>
          <w:tab w:val="left" w:pos="1094"/>
        </w:tabs>
        <w:ind w:left="1094"/>
        <w:rPr>
          <w:sz w:val="24"/>
        </w:rPr>
      </w:pPr>
      <w:r>
        <w:rPr>
          <w:sz w:val="24"/>
        </w:rPr>
        <w:t>złożenia przez Kupującego zamówienia</w:t>
      </w:r>
      <w:r>
        <w:rPr>
          <w:spacing w:val="-1"/>
          <w:sz w:val="24"/>
        </w:rPr>
        <w:t xml:space="preserve"> </w:t>
      </w:r>
      <w:r>
        <w:rPr>
          <w:sz w:val="24"/>
        </w:rPr>
        <w:t>online,</w:t>
      </w:r>
    </w:p>
    <w:p w14:paraId="03D4EBFB" w14:textId="5016C559" w:rsidR="000616CB" w:rsidRDefault="00000000">
      <w:pPr>
        <w:pStyle w:val="Akapitzlist"/>
        <w:numPr>
          <w:ilvl w:val="1"/>
          <w:numId w:val="4"/>
        </w:numPr>
        <w:tabs>
          <w:tab w:val="left" w:pos="1094"/>
        </w:tabs>
        <w:ind w:right="328" w:firstLine="0"/>
        <w:rPr>
          <w:sz w:val="24"/>
        </w:rPr>
      </w:pPr>
      <w:r>
        <w:rPr>
          <w:sz w:val="24"/>
        </w:rPr>
        <w:t>uiszczenia przez Kupującego zapłaty za zamówienie przelewem lub kartą płatniczą</w:t>
      </w:r>
      <w:r>
        <w:rPr>
          <w:spacing w:val="-19"/>
          <w:sz w:val="24"/>
        </w:rPr>
        <w:t xml:space="preserve"> </w:t>
      </w:r>
      <w:r>
        <w:rPr>
          <w:sz w:val="24"/>
        </w:rPr>
        <w:t>przez system</w:t>
      </w:r>
      <w:r>
        <w:rPr>
          <w:spacing w:val="-1"/>
          <w:sz w:val="24"/>
        </w:rPr>
        <w:t xml:space="preserve"> </w:t>
      </w:r>
      <w:r w:rsidR="00463EAA">
        <w:rPr>
          <w:sz w:val="24"/>
        </w:rPr>
        <w:t>Przelewy24</w:t>
      </w:r>
      <w:r>
        <w:rPr>
          <w:sz w:val="24"/>
        </w:rPr>
        <w:t>,</w:t>
      </w:r>
    </w:p>
    <w:p w14:paraId="1A6DAF96" w14:textId="77777777" w:rsidR="000616CB" w:rsidRDefault="000616CB">
      <w:pPr>
        <w:rPr>
          <w:sz w:val="24"/>
        </w:rPr>
        <w:sectPr w:rsidR="000616CB">
          <w:type w:val="continuous"/>
          <w:pgSz w:w="11910" w:h="16840"/>
          <w:pgMar w:top="1320" w:right="1040" w:bottom="280" w:left="880" w:header="708" w:footer="708" w:gutter="0"/>
          <w:cols w:space="708"/>
        </w:sectPr>
      </w:pPr>
    </w:p>
    <w:p w14:paraId="7CF5D831" w14:textId="77777777" w:rsidR="000616CB" w:rsidRDefault="00000000">
      <w:pPr>
        <w:pStyle w:val="Akapitzlist"/>
        <w:numPr>
          <w:ilvl w:val="1"/>
          <w:numId w:val="4"/>
        </w:numPr>
        <w:tabs>
          <w:tab w:val="left" w:pos="1094"/>
        </w:tabs>
        <w:spacing w:before="69"/>
        <w:ind w:right="794" w:firstLine="0"/>
        <w:rPr>
          <w:sz w:val="24"/>
        </w:rPr>
      </w:pPr>
      <w:r>
        <w:rPr>
          <w:sz w:val="24"/>
        </w:rPr>
        <w:lastRenderedPageBreak/>
        <w:t>otrzymania przez Kupującego potwierdzenia realizacji transakcji na wskazany</w:t>
      </w:r>
      <w:r>
        <w:rPr>
          <w:spacing w:val="-23"/>
          <w:sz w:val="24"/>
        </w:rPr>
        <w:t xml:space="preserve"> </w:t>
      </w:r>
      <w:r>
        <w:rPr>
          <w:sz w:val="24"/>
        </w:rPr>
        <w:t>przez Kupującego adres</w:t>
      </w:r>
      <w:r>
        <w:rPr>
          <w:spacing w:val="3"/>
          <w:sz w:val="24"/>
        </w:rPr>
        <w:t xml:space="preserve"> </w:t>
      </w:r>
      <w:r>
        <w:rPr>
          <w:sz w:val="24"/>
        </w:rPr>
        <w:t>e-mail.</w:t>
      </w:r>
    </w:p>
    <w:p w14:paraId="7E73D3AC" w14:textId="77777777" w:rsidR="000616CB" w:rsidRDefault="00000000">
      <w:pPr>
        <w:pStyle w:val="Akapitzlist"/>
        <w:numPr>
          <w:ilvl w:val="0"/>
          <w:numId w:val="4"/>
        </w:numPr>
        <w:tabs>
          <w:tab w:val="left" w:pos="835"/>
        </w:tabs>
        <w:spacing w:before="1"/>
        <w:ind w:right="292"/>
        <w:rPr>
          <w:sz w:val="24"/>
        </w:rPr>
      </w:pPr>
      <w:r>
        <w:rPr>
          <w:sz w:val="24"/>
        </w:rPr>
        <w:t>Teatr nie ponosi odpowiedzialności za skutki podania nieprawdziwych lub błędnych</w:t>
      </w:r>
      <w:r>
        <w:rPr>
          <w:spacing w:val="-20"/>
          <w:sz w:val="24"/>
        </w:rPr>
        <w:t xml:space="preserve"> </w:t>
      </w:r>
      <w:r>
        <w:rPr>
          <w:sz w:val="24"/>
        </w:rPr>
        <w:t>danych w formularzu zamówienia</w:t>
      </w:r>
      <w:r>
        <w:rPr>
          <w:spacing w:val="-3"/>
          <w:sz w:val="24"/>
        </w:rPr>
        <w:t xml:space="preserve"> </w:t>
      </w:r>
      <w:r>
        <w:rPr>
          <w:sz w:val="24"/>
        </w:rPr>
        <w:t>online.</w:t>
      </w:r>
    </w:p>
    <w:p w14:paraId="3C8C61B3" w14:textId="77777777" w:rsidR="000616CB" w:rsidRDefault="00000000">
      <w:pPr>
        <w:pStyle w:val="Akapitzlist"/>
        <w:numPr>
          <w:ilvl w:val="0"/>
          <w:numId w:val="4"/>
        </w:numPr>
        <w:tabs>
          <w:tab w:val="left" w:pos="835"/>
        </w:tabs>
        <w:ind w:right="1143"/>
        <w:rPr>
          <w:sz w:val="24"/>
        </w:rPr>
      </w:pPr>
      <w:r>
        <w:rPr>
          <w:sz w:val="24"/>
        </w:rPr>
        <w:t>Zamówienie uważa się za złożone z chwilą odnotowania przez Teatr potwierdzenia dokonania zapłaty przez bank</w:t>
      </w:r>
      <w:r>
        <w:rPr>
          <w:spacing w:val="-5"/>
          <w:sz w:val="24"/>
        </w:rPr>
        <w:t xml:space="preserve"> </w:t>
      </w:r>
      <w:r>
        <w:rPr>
          <w:sz w:val="24"/>
        </w:rPr>
        <w:t>Kupującego.</w:t>
      </w:r>
    </w:p>
    <w:p w14:paraId="708CDF60" w14:textId="77777777" w:rsidR="000616CB" w:rsidRDefault="00000000">
      <w:pPr>
        <w:pStyle w:val="Akapitzlist"/>
        <w:numPr>
          <w:ilvl w:val="0"/>
          <w:numId w:val="4"/>
        </w:numPr>
        <w:tabs>
          <w:tab w:val="left" w:pos="835"/>
        </w:tabs>
        <w:ind w:right="754"/>
        <w:rPr>
          <w:sz w:val="24"/>
        </w:rPr>
      </w:pPr>
      <w:r>
        <w:rPr>
          <w:sz w:val="24"/>
        </w:rPr>
        <w:t>Brak potwierdzenia przez bank Kupującego opłaty za zamówienie w ciągu 30 minut od wysłania zamówienia online powoduje automatyczne anulowanie zamówienia</w:t>
      </w:r>
      <w:r>
        <w:rPr>
          <w:spacing w:val="-12"/>
          <w:sz w:val="24"/>
        </w:rPr>
        <w:t xml:space="preserve"> </w:t>
      </w:r>
      <w:r>
        <w:rPr>
          <w:sz w:val="24"/>
        </w:rPr>
        <w:t>online.</w:t>
      </w:r>
    </w:p>
    <w:p w14:paraId="67624D6D" w14:textId="432CD8A1" w:rsidR="000616CB" w:rsidRDefault="00000000">
      <w:pPr>
        <w:pStyle w:val="Akapitzlist"/>
        <w:numPr>
          <w:ilvl w:val="0"/>
          <w:numId w:val="4"/>
        </w:numPr>
        <w:tabs>
          <w:tab w:val="left" w:pos="835"/>
        </w:tabs>
        <w:ind w:right="125"/>
        <w:rPr>
          <w:sz w:val="24"/>
        </w:rPr>
      </w:pPr>
      <w:r>
        <w:rPr>
          <w:sz w:val="24"/>
        </w:rPr>
        <w:t>Płatności obsługiwane są przy wykorzystaniu systemu płatniczego rozliczenie transakcji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kartą kredytową i e-przelewem za pośrednictwem Centrum Rozliczeniowego </w:t>
      </w:r>
      <w:r w:rsidR="00463EAA">
        <w:rPr>
          <w:sz w:val="24"/>
        </w:rPr>
        <w:t>Przelewy24, ul. Pastelowa 8, 60-198 Poznań, tel.: 61 642 93 44, NIP 779-236-98-87 / www.przelewy24.pl</w:t>
      </w:r>
    </w:p>
    <w:p w14:paraId="414129A3" w14:textId="77777777" w:rsidR="000616CB" w:rsidRDefault="00000000">
      <w:pPr>
        <w:pStyle w:val="Akapitzlist"/>
        <w:numPr>
          <w:ilvl w:val="0"/>
          <w:numId w:val="4"/>
        </w:numPr>
        <w:tabs>
          <w:tab w:val="left" w:pos="835"/>
        </w:tabs>
        <w:ind w:hanging="361"/>
        <w:rPr>
          <w:sz w:val="24"/>
        </w:rPr>
      </w:pPr>
      <w:r>
        <w:rPr>
          <w:sz w:val="24"/>
        </w:rPr>
        <w:t>Teatr nie ponosi żadnej odpowiedzialności za jakiekolwiek skutki</w:t>
      </w:r>
      <w:r>
        <w:rPr>
          <w:spacing w:val="-6"/>
          <w:sz w:val="24"/>
        </w:rPr>
        <w:t xml:space="preserve"> </w:t>
      </w:r>
      <w:r>
        <w:rPr>
          <w:sz w:val="24"/>
        </w:rPr>
        <w:t>nieprawidłowego</w:t>
      </w:r>
    </w:p>
    <w:p w14:paraId="7BE72049" w14:textId="0895DC95" w:rsidR="000616CB" w:rsidRDefault="00000000">
      <w:pPr>
        <w:pStyle w:val="Tekstpodstawowy"/>
        <w:ind w:right="298"/>
      </w:pPr>
      <w:r>
        <w:t xml:space="preserve">funkcjonowania systemu płatniczego obsługiwanego przez </w:t>
      </w:r>
      <w:r w:rsidR="00A123D8">
        <w:t>Przelewy24</w:t>
      </w:r>
      <w:r>
        <w:t xml:space="preserve">, o którym mowa w pkt 6 niniejszego paragrafu oraz za działania lub zaniechania </w:t>
      </w:r>
      <w:r w:rsidR="00A123D8">
        <w:t>Przelewy24</w:t>
      </w:r>
      <w:r>
        <w:t>.</w:t>
      </w:r>
    </w:p>
    <w:p w14:paraId="6CCE9B0F" w14:textId="77777777" w:rsidR="000616CB" w:rsidRDefault="00000000">
      <w:pPr>
        <w:pStyle w:val="Akapitzlist"/>
        <w:numPr>
          <w:ilvl w:val="0"/>
          <w:numId w:val="4"/>
        </w:numPr>
        <w:tabs>
          <w:tab w:val="left" w:pos="835"/>
        </w:tabs>
        <w:spacing w:before="1"/>
        <w:ind w:right="146"/>
        <w:rPr>
          <w:sz w:val="24"/>
        </w:rPr>
      </w:pPr>
      <w:r>
        <w:rPr>
          <w:sz w:val="24"/>
        </w:rPr>
        <w:t>Faktura może być wystawiona wyłącznie na osobę lub firmę, która zakupiła bilety on-line, po wcześniejszym wypełnieniu formularza zgłoszeniowego z opcją wystawienia faktury VAT i po podaniu danych do</w:t>
      </w:r>
      <w:r>
        <w:rPr>
          <w:spacing w:val="-1"/>
          <w:sz w:val="24"/>
        </w:rPr>
        <w:t xml:space="preserve"> </w:t>
      </w:r>
      <w:r>
        <w:rPr>
          <w:sz w:val="24"/>
        </w:rPr>
        <w:t>faktury.</w:t>
      </w:r>
    </w:p>
    <w:p w14:paraId="4D1F891B" w14:textId="77777777" w:rsidR="000616CB" w:rsidRDefault="000616CB">
      <w:pPr>
        <w:pStyle w:val="Tekstpodstawowy"/>
        <w:spacing w:before="4"/>
        <w:ind w:left="0"/>
      </w:pPr>
    </w:p>
    <w:p w14:paraId="4DDBB7FC" w14:textId="77777777" w:rsidR="000616CB" w:rsidRDefault="00000000">
      <w:pPr>
        <w:pStyle w:val="Tekstpodstawowy"/>
        <w:ind w:left="2254" w:right="2232"/>
        <w:jc w:val="center"/>
      </w:pPr>
      <w:r>
        <w:t>§ 3</w:t>
      </w:r>
    </w:p>
    <w:p w14:paraId="012E1CF6" w14:textId="77777777" w:rsidR="000616CB" w:rsidRDefault="00000000">
      <w:pPr>
        <w:pStyle w:val="Tekstpodstawowy"/>
        <w:spacing w:before="1"/>
        <w:ind w:left="2254" w:right="2238"/>
        <w:jc w:val="center"/>
      </w:pPr>
      <w:r>
        <w:t>Szczegółowe zasady dotyczące sprzedaży biletów online</w:t>
      </w:r>
    </w:p>
    <w:p w14:paraId="6119B7BF" w14:textId="77777777" w:rsidR="000616CB" w:rsidRDefault="000616CB">
      <w:pPr>
        <w:pStyle w:val="Tekstpodstawowy"/>
        <w:spacing w:before="4"/>
        <w:ind w:left="0"/>
      </w:pPr>
    </w:p>
    <w:p w14:paraId="32AB04F0" w14:textId="1B73E0D5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217"/>
        <w:rPr>
          <w:sz w:val="24"/>
        </w:rPr>
      </w:pPr>
      <w:r>
        <w:rPr>
          <w:sz w:val="24"/>
        </w:rPr>
        <w:t xml:space="preserve">Panel BILETY służy tylko i wyłącznie do zakupu biletów, nie do rezerwacji - przestrzegamy przed robieniem przelewu na nasze konto bez użycia panelu BILETY. </w:t>
      </w:r>
      <w:r w:rsidR="00463EAA">
        <w:rPr>
          <w:sz w:val="24"/>
        </w:rPr>
        <w:t>Takie wpłaty będą zwracane na konto Kupującego.</w:t>
      </w:r>
    </w:p>
    <w:p w14:paraId="65E9355D" w14:textId="4EF3638D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254"/>
        <w:rPr>
          <w:sz w:val="24"/>
        </w:rPr>
      </w:pPr>
      <w:r>
        <w:rPr>
          <w:sz w:val="24"/>
        </w:rPr>
        <w:t xml:space="preserve">Kupujący wybiera jedną z następujących form otrzymania biletu: </w:t>
      </w:r>
      <w:r w:rsidR="00463EAA">
        <w:rPr>
          <w:sz w:val="24"/>
        </w:rPr>
        <w:t xml:space="preserve">na email </w:t>
      </w:r>
      <w:r>
        <w:rPr>
          <w:sz w:val="24"/>
        </w:rPr>
        <w:t>(bilet domowy) albo odbiór biletu w kasie</w:t>
      </w:r>
      <w:r>
        <w:rPr>
          <w:spacing w:val="-2"/>
          <w:sz w:val="24"/>
        </w:rPr>
        <w:t xml:space="preserve"> </w:t>
      </w:r>
      <w:r>
        <w:rPr>
          <w:sz w:val="24"/>
        </w:rPr>
        <w:t>Teatru.</w:t>
      </w:r>
    </w:p>
    <w:p w14:paraId="3EB12A3F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122"/>
        <w:rPr>
          <w:sz w:val="24"/>
        </w:rPr>
      </w:pPr>
      <w:r>
        <w:rPr>
          <w:sz w:val="24"/>
        </w:rPr>
        <w:t>W przypadku zaznaczenia opcji o odbiorze biletu zakupionego online w kasie Teatru, na wskazany przez Kupującego adres e-mail zostaje przesłane potwierdzenie realizacji transakcji zakupu biletów online, wraz z osobistym numerem zamówienia. Odbiór biletów musi nastąpić najpóźniej na pół godziny przed rozpoczęciem</w:t>
      </w:r>
      <w:r>
        <w:rPr>
          <w:spacing w:val="-9"/>
          <w:sz w:val="24"/>
        </w:rPr>
        <w:t xml:space="preserve"> </w:t>
      </w:r>
      <w:r>
        <w:rPr>
          <w:sz w:val="24"/>
        </w:rPr>
        <w:t>Wydarzenia.</w:t>
      </w:r>
    </w:p>
    <w:p w14:paraId="2DAE7739" w14:textId="52A94379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220"/>
        <w:rPr>
          <w:sz w:val="24"/>
        </w:rPr>
      </w:pPr>
      <w:r>
        <w:rPr>
          <w:sz w:val="24"/>
        </w:rPr>
        <w:t xml:space="preserve">Kasa biletowa Teatru przy pl. św. Ducha 1 czynna od poniedziałku do </w:t>
      </w:r>
      <w:r w:rsidR="00A123D8">
        <w:rPr>
          <w:sz w:val="24"/>
        </w:rPr>
        <w:t>piątku</w:t>
      </w:r>
      <w:r>
        <w:rPr>
          <w:sz w:val="24"/>
        </w:rPr>
        <w:t xml:space="preserve"> od 10.00 do 19.00, z przerwą między 14.00 a 14.30. </w:t>
      </w:r>
      <w:r w:rsidR="00A123D8">
        <w:rPr>
          <w:sz w:val="24"/>
        </w:rPr>
        <w:t xml:space="preserve">W sobotę i w niedzielę </w:t>
      </w:r>
      <w:r>
        <w:rPr>
          <w:sz w:val="24"/>
        </w:rPr>
        <w:t>- (tylko w dniu spektaklu) 2 godziny przed rozpoczęciem przedstawienia</w:t>
      </w:r>
      <w:r>
        <w:rPr>
          <w:rFonts w:ascii="Carlito" w:hAnsi="Carlito"/>
        </w:rPr>
        <w:t xml:space="preserve">. </w:t>
      </w:r>
      <w:r>
        <w:rPr>
          <w:sz w:val="24"/>
        </w:rPr>
        <w:t>Kasa biletowa Małopolskim Ogrodzie Sztuki (MOS) przy ul. Rajska 12 jest czynna na dwie godziny przed wydarzeniem, jeśli tego dnia grany jest spektakl.</w:t>
      </w:r>
    </w:p>
    <w:p w14:paraId="1920925D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312"/>
        <w:rPr>
          <w:sz w:val="24"/>
        </w:rPr>
      </w:pPr>
      <w:r>
        <w:rPr>
          <w:sz w:val="24"/>
        </w:rPr>
        <w:t>Warunkiem odbioru w kasach biletowych Teatru biletu kupionego online jest podanie kasjerowi Teatru osobistego numeru zamówienia, który został przesłany na adres e-mail lub imię i nazwisko oraz datę</w:t>
      </w:r>
      <w:r>
        <w:rPr>
          <w:spacing w:val="-1"/>
          <w:sz w:val="24"/>
        </w:rPr>
        <w:t xml:space="preserve"> </w:t>
      </w:r>
      <w:r>
        <w:rPr>
          <w:sz w:val="24"/>
        </w:rPr>
        <w:t>spektaklu.</w:t>
      </w:r>
    </w:p>
    <w:p w14:paraId="119BA64C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1134"/>
        <w:rPr>
          <w:sz w:val="24"/>
        </w:rPr>
      </w:pPr>
      <w:r>
        <w:rPr>
          <w:sz w:val="24"/>
        </w:rPr>
        <w:t>Teatr nie odpowiada za skutki przekazania osobistego numeru zamówienia osobom nieuprawnionym.</w:t>
      </w:r>
    </w:p>
    <w:p w14:paraId="1B47610B" w14:textId="6A3EEF10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392"/>
        <w:rPr>
          <w:sz w:val="24"/>
        </w:rPr>
      </w:pPr>
      <w:r>
        <w:rPr>
          <w:sz w:val="24"/>
        </w:rPr>
        <w:t xml:space="preserve">W przypadku zaznaczenia opcji biletu domowego, na wskazany przez Kupującego adres </w:t>
      </w:r>
      <w:r>
        <w:rPr>
          <w:spacing w:val="2"/>
          <w:sz w:val="24"/>
        </w:rPr>
        <w:t xml:space="preserve">e- </w:t>
      </w:r>
      <w:r>
        <w:rPr>
          <w:sz w:val="24"/>
        </w:rPr>
        <w:t xml:space="preserve">mail zostaje przesłane potwierdzenie realizacji transakcji zakupu biletu online, wraz z osobistym numerem zamówienia. Bilety dostarczane są w plikach zapisanych w formacie PDF. </w:t>
      </w:r>
    </w:p>
    <w:p w14:paraId="0D13D30E" w14:textId="77777777" w:rsidR="000616CB" w:rsidRDefault="000616CB">
      <w:pPr>
        <w:rPr>
          <w:sz w:val="24"/>
        </w:rPr>
        <w:sectPr w:rsidR="000616CB">
          <w:pgSz w:w="11910" w:h="16840"/>
          <w:pgMar w:top="1320" w:right="1040" w:bottom="280" w:left="880" w:header="708" w:footer="708" w:gutter="0"/>
          <w:cols w:space="708"/>
        </w:sectPr>
      </w:pPr>
    </w:p>
    <w:p w14:paraId="4C947A14" w14:textId="01776C82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spacing w:before="69"/>
        <w:ind w:right="552"/>
        <w:rPr>
          <w:sz w:val="24"/>
        </w:rPr>
      </w:pPr>
      <w:r>
        <w:rPr>
          <w:sz w:val="24"/>
        </w:rPr>
        <w:lastRenderedPageBreak/>
        <w:t>Kupujący może okazać bilet (przy wejściu na wydarzenie) na ekranie</w:t>
      </w:r>
      <w:r>
        <w:rPr>
          <w:spacing w:val="-21"/>
          <w:sz w:val="24"/>
        </w:rPr>
        <w:t xml:space="preserve"> </w:t>
      </w:r>
      <w:r>
        <w:rPr>
          <w:sz w:val="24"/>
        </w:rPr>
        <w:t>urządzenia mobilnego (tablet, tel.</w:t>
      </w:r>
      <w:r>
        <w:rPr>
          <w:spacing w:val="-1"/>
          <w:sz w:val="24"/>
        </w:rPr>
        <w:t xml:space="preserve"> </w:t>
      </w:r>
      <w:r>
        <w:rPr>
          <w:sz w:val="24"/>
        </w:rPr>
        <w:t>komórkowy).</w:t>
      </w:r>
    </w:p>
    <w:p w14:paraId="771C41BB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spacing w:before="1"/>
        <w:ind w:right="892"/>
        <w:rPr>
          <w:sz w:val="24"/>
        </w:rPr>
      </w:pPr>
      <w:r>
        <w:rPr>
          <w:sz w:val="24"/>
        </w:rPr>
        <w:t>Bilet podlega jednorazowej weryfikacji w momencie wejścia na Wydarzenie – nie ma możliwości ponownego wykorzystania</w:t>
      </w:r>
      <w:r>
        <w:rPr>
          <w:spacing w:val="2"/>
          <w:sz w:val="24"/>
        </w:rPr>
        <w:t xml:space="preserve"> </w:t>
      </w:r>
      <w:r>
        <w:rPr>
          <w:sz w:val="24"/>
        </w:rPr>
        <w:t>biletu.</w:t>
      </w:r>
    </w:p>
    <w:p w14:paraId="1212956D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hanging="361"/>
        <w:rPr>
          <w:sz w:val="24"/>
        </w:rPr>
      </w:pPr>
      <w:r>
        <w:rPr>
          <w:sz w:val="24"/>
        </w:rPr>
        <w:t>Bileterzy skanują kod przy wejściu na</w:t>
      </w:r>
      <w:r>
        <w:rPr>
          <w:spacing w:val="-13"/>
          <w:sz w:val="24"/>
        </w:rPr>
        <w:t xml:space="preserve"> </w:t>
      </w:r>
      <w:r>
        <w:rPr>
          <w:sz w:val="24"/>
        </w:rPr>
        <w:t>Wydarzenie.</w:t>
      </w:r>
    </w:p>
    <w:p w14:paraId="6DFB3F0D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hanging="361"/>
        <w:rPr>
          <w:sz w:val="24"/>
        </w:rPr>
      </w:pPr>
      <w:r>
        <w:rPr>
          <w:sz w:val="24"/>
        </w:rPr>
        <w:t>Teatr nie ponosi odpowiedzialności za bilety uszkodzone lub zagubione przez</w:t>
      </w:r>
      <w:r>
        <w:rPr>
          <w:spacing w:val="-18"/>
          <w:sz w:val="24"/>
        </w:rPr>
        <w:t xml:space="preserve"> </w:t>
      </w:r>
      <w:r>
        <w:rPr>
          <w:sz w:val="24"/>
        </w:rPr>
        <w:t>Kupującego.</w:t>
      </w:r>
    </w:p>
    <w:p w14:paraId="5AAEC85D" w14:textId="149FD8C9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265"/>
        <w:rPr>
          <w:sz w:val="24"/>
        </w:rPr>
      </w:pPr>
      <w:r>
        <w:rPr>
          <w:sz w:val="24"/>
        </w:rPr>
        <w:t xml:space="preserve">Sprzedaż online biletów na określone Wydarzenie kończy się na </w:t>
      </w:r>
      <w:r w:rsidR="00463EAA">
        <w:rPr>
          <w:sz w:val="24"/>
        </w:rPr>
        <w:t>godzinę</w:t>
      </w:r>
      <w:r>
        <w:rPr>
          <w:sz w:val="24"/>
        </w:rPr>
        <w:t xml:space="preserve"> przed rozpoczęciem Wydarzenia. W przypadku wybranych Wydarzeń Teatr zastrzega sobie prawo do zmiany godziny zamknięcia sprzedaży</w:t>
      </w:r>
      <w:r>
        <w:rPr>
          <w:spacing w:val="-16"/>
          <w:sz w:val="24"/>
        </w:rPr>
        <w:t xml:space="preserve"> </w:t>
      </w:r>
      <w:r>
        <w:rPr>
          <w:sz w:val="24"/>
        </w:rPr>
        <w:t>online.</w:t>
      </w:r>
    </w:p>
    <w:p w14:paraId="7E496E53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hanging="361"/>
        <w:rPr>
          <w:sz w:val="24"/>
        </w:rPr>
      </w:pPr>
      <w:r>
        <w:rPr>
          <w:sz w:val="24"/>
        </w:rPr>
        <w:t>W systemie sprzedaży biletów online można kupić wyłącznie bilety normalne i</w:t>
      </w:r>
      <w:r>
        <w:rPr>
          <w:spacing w:val="-15"/>
          <w:sz w:val="24"/>
        </w:rPr>
        <w:t xml:space="preserve"> </w:t>
      </w:r>
      <w:r>
        <w:rPr>
          <w:sz w:val="24"/>
        </w:rPr>
        <w:t>ulgowe.</w:t>
      </w:r>
    </w:p>
    <w:p w14:paraId="621A5E7C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563"/>
        <w:rPr>
          <w:sz w:val="24"/>
        </w:rPr>
      </w:pPr>
      <w:r>
        <w:rPr>
          <w:sz w:val="24"/>
        </w:rPr>
        <w:t>Osoby, które kupiły w systemie sprzedaży online bilety ulgowe, przed wejściem na Wydarzenie zobowiązane są do okazania dokumentu uprawniającego do zniżki. Teatr ma prawo odmówić wejścia osobom nieuprawnionym do</w:t>
      </w:r>
      <w:r>
        <w:rPr>
          <w:spacing w:val="-1"/>
          <w:sz w:val="24"/>
        </w:rPr>
        <w:t xml:space="preserve"> </w:t>
      </w:r>
      <w:r>
        <w:rPr>
          <w:sz w:val="24"/>
        </w:rPr>
        <w:t>zniżki.</w:t>
      </w:r>
    </w:p>
    <w:p w14:paraId="28A7B076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1286"/>
        <w:rPr>
          <w:sz w:val="24"/>
        </w:rPr>
      </w:pPr>
      <w:r>
        <w:rPr>
          <w:sz w:val="24"/>
        </w:rPr>
        <w:t>System sprzedaży biletów online umożliwia jednorazowo zakup nie więcej niż 10 pojedynczych biletów na jedno wydarzenie.</w:t>
      </w:r>
    </w:p>
    <w:p w14:paraId="44296A8B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spacing w:before="1"/>
        <w:ind w:right="239"/>
        <w:rPr>
          <w:sz w:val="24"/>
        </w:rPr>
      </w:pPr>
      <w:r>
        <w:rPr>
          <w:sz w:val="24"/>
        </w:rPr>
        <w:t>W celu umożliwienia przez Teatr zakupu większej liczby biletów niż określona w pkt 16 konieczny jest kontakt Kupującego z Biurem Informacji i Rezerwacji Biletów, czynne od poniedziałku do piątku od godziny 9.00 do 16.00, numery telefonów: 12-424-45-25, 12-424- 45-28</w:t>
      </w:r>
    </w:p>
    <w:p w14:paraId="03E941DF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287"/>
        <w:rPr>
          <w:sz w:val="24"/>
        </w:rPr>
      </w:pPr>
      <w:r>
        <w:rPr>
          <w:sz w:val="24"/>
        </w:rPr>
        <w:t>Teatr zastrzega sobie możliwość zakończenia sprzedaży biletów online w każdej chwili, bez podawania</w:t>
      </w:r>
      <w:r>
        <w:rPr>
          <w:spacing w:val="-1"/>
          <w:sz w:val="24"/>
        </w:rPr>
        <w:t xml:space="preserve"> </w:t>
      </w:r>
      <w:r>
        <w:rPr>
          <w:sz w:val="24"/>
        </w:rPr>
        <w:t>przyczyn.</w:t>
      </w:r>
    </w:p>
    <w:p w14:paraId="2690C6A7" w14:textId="77777777" w:rsidR="000616CB" w:rsidRDefault="00000000">
      <w:pPr>
        <w:pStyle w:val="Akapitzlist"/>
        <w:numPr>
          <w:ilvl w:val="0"/>
          <w:numId w:val="3"/>
        </w:numPr>
        <w:tabs>
          <w:tab w:val="left" w:pos="835"/>
        </w:tabs>
        <w:ind w:right="916"/>
        <w:rPr>
          <w:sz w:val="24"/>
        </w:rPr>
      </w:pPr>
      <w:r>
        <w:rPr>
          <w:sz w:val="24"/>
        </w:rPr>
        <w:t>Brak możliwości zakupu biletów za pośrednictwem systemu sprzedaży online nie jest równoznaczny z brakiem biletów w kasach biletowych</w:t>
      </w:r>
      <w:r>
        <w:rPr>
          <w:spacing w:val="-3"/>
          <w:sz w:val="24"/>
        </w:rPr>
        <w:t xml:space="preserve"> </w:t>
      </w:r>
      <w:r>
        <w:rPr>
          <w:sz w:val="24"/>
        </w:rPr>
        <w:t>Teatru.</w:t>
      </w:r>
    </w:p>
    <w:p w14:paraId="1B21C8D1" w14:textId="77777777" w:rsidR="000616CB" w:rsidRDefault="000616CB">
      <w:pPr>
        <w:pStyle w:val="Tekstpodstawowy"/>
        <w:spacing w:before="4"/>
        <w:ind w:left="0"/>
      </w:pPr>
    </w:p>
    <w:p w14:paraId="7A21ACB9" w14:textId="77777777" w:rsidR="000616CB" w:rsidRDefault="00000000">
      <w:pPr>
        <w:pStyle w:val="Tekstpodstawowy"/>
        <w:spacing w:before="1"/>
        <w:ind w:left="2254" w:right="2232"/>
        <w:jc w:val="center"/>
      </w:pPr>
      <w:r>
        <w:t>§ 4</w:t>
      </w:r>
    </w:p>
    <w:p w14:paraId="78EC3B40" w14:textId="77777777" w:rsidR="000616CB" w:rsidRDefault="00000000">
      <w:pPr>
        <w:pStyle w:val="Tekstpodstawowy"/>
        <w:ind w:left="2254" w:right="2232"/>
        <w:jc w:val="center"/>
      </w:pPr>
      <w:r>
        <w:t>Zwroty</w:t>
      </w:r>
    </w:p>
    <w:p w14:paraId="19AA04CE" w14:textId="77777777" w:rsidR="000616CB" w:rsidRDefault="000616CB">
      <w:pPr>
        <w:pStyle w:val="Tekstpodstawowy"/>
        <w:spacing w:before="4"/>
        <w:ind w:left="0"/>
      </w:pPr>
    </w:p>
    <w:p w14:paraId="2A8724BC" w14:textId="77777777" w:rsidR="000616CB" w:rsidRDefault="00000000">
      <w:pPr>
        <w:pStyle w:val="Akapitzlist"/>
        <w:numPr>
          <w:ilvl w:val="0"/>
          <w:numId w:val="2"/>
        </w:numPr>
        <w:tabs>
          <w:tab w:val="left" w:pos="835"/>
        </w:tabs>
        <w:spacing w:line="275" w:lineRule="exact"/>
        <w:ind w:hanging="361"/>
        <w:rPr>
          <w:sz w:val="24"/>
        </w:rPr>
      </w:pPr>
      <w:r>
        <w:rPr>
          <w:sz w:val="24"/>
        </w:rPr>
        <w:t>Prosimy o przemyślany zakup biletów, gdyż Teatr nie przyjmuje zwrotów i</w:t>
      </w:r>
      <w:r>
        <w:rPr>
          <w:spacing w:val="-13"/>
          <w:sz w:val="24"/>
        </w:rPr>
        <w:t xml:space="preserve"> </w:t>
      </w:r>
      <w:r>
        <w:rPr>
          <w:sz w:val="24"/>
        </w:rPr>
        <w:t>reklamacji.</w:t>
      </w:r>
    </w:p>
    <w:p w14:paraId="1D99083B" w14:textId="77777777" w:rsidR="000616CB" w:rsidRDefault="00000000">
      <w:pPr>
        <w:pStyle w:val="Akapitzlist"/>
        <w:numPr>
          <w:ilvl w:val="0"/>
          <w:numId w:val="2"/>
        </w:numPr>
        <w:tabs>
          <w:tab w:val="left" w:pos="835"/>
        </w:tabs>
        <w:ind w:right="176"/>
        <w:rPr>
          <w:sz w:val="24"/>
        </w:rPr>
      </w:pPr>
      <w:r>
        <w:rPr>
          <w:sz w:val="24"/>
        </w:rPr>
        <w:t>Klientowi zawierającemu umowę w systemie sprzedaży biletów poza lokalem przedsiębiorstwa lub na odległość, zgodnie z art. 38 pkt 12 ustawy z dnia 30 maja 2014 roku o prawach konsumenta (Dz.U. z dnia 24 czerwca 2014) nie przysługuje prawo odstąpienia od umowy.</w:t>
      </w:r>
    </w:p>
    <w:p w14:paraId="12DD814C" w14:textId="77777777" w:rsidR="000616CB" w:rsidRDefault="00000000">
      <w:pPr>
        <w:pStyle w:val="Akapitzlist"/>
        <w:numPr>
          <w:ilvl w:val="0"/>
          <w:numId w:val="2"/>
        </w:numPr>
        <w:tabs>
          <w:tab w:val="left" w:pos="835"/>
        </w:tabs>
        <w:ind w:right="312"/>
        <w:rPr>
          <w:sz w:val="24"/>
        </w:rPr>
      </w:pPr>
      <w:r>
        <w:rPr>
          <w:sz w:val="24"/>
        </w:rPr>
        <w:t>Zwroty biletów w systemie sprzedaży online możliwe są wyłącznie w przypadku</w:t>
      </w:r>
      <w:r>
        <w:rPr>
          <w:spacing w:val="-27"/>
          <w:sz w:val="24"/>
        </w:rPr>
        <w:t xml:space="preserve"> </w:t>
      </w:r>
      <w:r>
        <w:rPr>
          <w:sz w:val="24"/>
        </w:rPr>
        <w:t>odwołania Wydarzenia lub zmiany</w:t>
      </w:r>
      <w:r>
        <w:rPr>
          <w:spacing w:val="-4"/>
          <w:sz w:val="24"/>
        </w:rPr>
        <w:t xml:space="preserve"> </w:t>
      </w:r>
      <w:r>
        <w:rPr>
          <w:sz w:val="24"/>
        </w:rPr>
        <w:t>repertuaru.</w:t>
      </w:r>
    </w:p>
    <w:p w14:paraId="56B60D7C" w14:textId="77777777" w:rsidR="000616CB" w:rsidRDefault="00000000">
      <w:pPr>
        <w:pStyle w:val="Akapitzlist"/>
        <w:numPr>
          <w:ilvl w:val="0"/>
          <w:numId w:val="2"/>
        </w:numPr>
        <w:tabs>
          <w:tab w:val="left" w:pos="835"/>
        </w:tabs>
        <w:ind w:right="662"/>
        <w:rPr>
          <w:sz w:val="24"/>
        </w:rPr>
      </w:pPr>
      <w:r>
        <w:rPr>
          <w:sz w:val="24"/>
        </w:rPr>
        <w:t>Informacja o Wydarzeniach odwołanych oraz o zmianie repertuaru jest zamieszczana na stronie internetowej Teatru w zakładce</w:t>
      </w:r>
      <w:r>
        <w:rPr>
          <w:spacing w:val="-3"/>
          <w:sz w:val="24"/>
        </w:rPr>
        <w:t xml:space="preserve"> </w:t>
      </w:r>
      <w:r>
        <w:rPr>
          <w:sz w:val="24"/>
        </w:rPr>
        <w:t>„Aktualności”.</w:t>
      </w:r>
    </w:p>
    <w:p w14:paraId="213035D3" w14:textId="77777777" w:rsidR="000616CB" w:rsidRDefault="00000000">
      <w:pPr>
        <w:pStyle w:val="Akapitzlist"/>
        <w:numPr>
          <w:ilvl w:val="0"/>
          <w:numId w:val="2"/>
        </w:numPr>
        <w:tabs>
          <w:tab w:val="left" w:pos="835"/>
        </w:tabs>
        <w:ind w:right="564"/>
        <w:rPr>
          <w:sz w:val="24"/>
        </w:rPr>
      </w:pPr>
      <w:r>
        <w:rPr>
          <w:sz w:val="24"/>
        </w:rPr>
        <w:t>W przypadkach, o których mowa w pkt. 3 niniejszego paragrafu, zwrot kwot</w:t>
      </w:r>
      <w:r>
        <w:rPr>
          <w:spacing w:val="-20"/>
          <w:sz w:val="24"/>
        </w:rPr>
        <w:t xml:space="preserve"> </w:t>
      </w:r>
      <w:r>
        <w:rPr>
          <w:sz w:val="24"/>
        </w:rPr>
        <w:t>wpłaconych przez Kupującego jest dokonywany przelewem na konto za pośrednictwem, którego Kupujący dokonał</w:t>
      </w:r>
      <w:r>
        <w:rPr>
          <w:spacing w:val="-6"/>
          <w:sz w:val="24"/>
        </w:rPr>
        <w:t xml:space="preserve"> </w:t>
      </w:r>
      <w:r>
        <w:rPr>
          <w:sz w:val="24"/>
        </w:rPr>
        <w:t>wpłaty.</w:t>
      </w:r>
    </w:p>
    <w:p w14:paraId="518DA915" w14:textId="77777777" w:rsidR="000616CB" w:rsidRDefault="000616CB">
      <w:pPr>
        <w:pStyle w:val="Tekstpodstawowy"/>
        <w:spacing w:before="5"/>
        <w:ind w:left="0"/>
      </w:pPr>
    </w:p>
    <w:p w14:paraId="429C64C5" w14:textId="77777777" w:rsidR="000616CB" w:rsidRDefault="00000000">
      <w:pPr>
        <w:pStyle w:val="Tekstpodstawowy"/>
        <w:ind w:left="2254" w:right="2232"/>
        <w:jc w:val="center"/>
      </w:pPr>
      <w:r>
        <w:t>§ 5</w:t>
      </w:r>
    </w:p>
    <w:p w14:paraId="04D2A0C1" w14:textId="77777777" w:rsidR="000616CB" w:rsidRDefault="00000000">
      <w:pPr>
        <w:pStyle w:val="Tekstpodstawowy"/>
        <w:ind w:left="2254" w:right="2238"/>
        <w:jc w:val="center"/>
      </w:pPr>
      <w:r>
        <w:t>Ochrona danych osobowych</w:t>
      </w:r>
    </w:p>
    <w:p w14:paraId="1F6DAEA8" w14:textId="77777777" w:rsidR="000616CB" w:rsidRDefault="000616CB">
      <w:pPr>
        <w:pStyle w:val="Tekstpodstawowy"/>
        <w:spacing w:before="5"/>
        <w:ind w:left="0"/>
      </w:pPr>
    </w:p>
    <w:p w14:paraId="239B8FBE" w14:textId="77777777" w:rsidR="00B82027" w:rsidRPr="00C1523D" w:rsidRDefault="00B82027" w:rsidP="00B82027">
      <w:pPr>
        <w:pStyle w:val="Akapitzlist"/>
        <w:widowControl/>
        <w:numPr>
          <w:ilvl w:val="0"/>
          <w:numId w:val="8"/>
        </w:numPr>
        <w:tabs>
          <w:tab w:val="clear" w:pos="720"/>
        </w:tabs>
        <w:autoSpaceDE/>
        <w:autoSpaceDN/>
        <w:spacing w:before="100" w:beforeAutospacing="1" w:after="100" w:afterAutospacing="1"/>
        <w:ind w:left="851" w:hanging="284"/>
        <w:contextualSpacing/>
        <w:rPr>
          <w:sz w:val="24"/>
          <w:szCs w:val="24"/>
          <w:lang w:eastAsia="pl-PL"/>
        </w:rPr>
      </w:pPr>
      <w:r w:rsidRPr="00C1523D">
        <w:rPr>
          <w:sz w:val="24"/>
          <w:szCs w:val="24"/>
          <w:lang w:eastAsia="pl-PL"/>
        </w:rPr>
        <w:t>Zgodnie z art. 13 Rozporządzenia Parlamentu Europejskiego i Rady (UE) 2016/679 z dnia 27 kwietnia 2016 r. (RODO) informujemy, że:</w:t>
      </w:r>
    </w:p>
    <w:p w14:paraId="21E62B1D" w14:textId="77777777" w:rsidR="00B82027" w:rsidRPr="00C1523D" w:rsidRDefault="00B82027" w:rsidP="00B82027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ind w:left="1276" w:hanging="425"/>
        <w:rPr>
          <w:sz w:val="24"/>
          <w:szCs w:val="24"/>
          <w:lang w:eastAsia="pl-PL"/>
        </w:rPr>
      </w:pPr>
      <w:r w:rsidRPr="00C1523D">
        <w:rPr>
          <w:sz w:val="24"/>
          <w:szCs w:val="24"/>
          <w:lang w:eastAsia="pl-PL"/>
        </w:rPr>
        <w:t xml:space="preserve">administratorem Pani/Pana danych osobowych jest </w:t>
      </w:r>
      <w:r w:rsidRPr="00C1523D">
        <w:rPr>
          <w:b/>
          <w:bCs/>
          <w:sz w:val="24"/>
          <w:szCs w:val="24"/>
          <w:lang w:eastAsia="pl-PL"/>
        </w:rPr>
        <w:t>Teatr im. Juliusza Słowackiego w Krakowie</w:t>
      </w:r>
      <w:r w:rsidRPr="00C1523D">
        <w:rPr>
          <w:sz w:val="24"/>
          <w:szCs w:val="24"/>
          <w:lang w:eastAsia="pl-PL"/>
        </w:rPr>
        <w:t>, Plac Świętego Ducha 1, 31-023 Kraków, z zastrzeżeniem pkt 5 niniejszego paragrafu,</w:t>
      </w:r>
    </w:p>
    <w:p w14:paraId="33681468" w14:textId="52BCC67F" w:rsidR="00B82027" w:rsidRDefault="00B82027" w:rsidP="00B82027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ind w:left="1276" w:hanging="425"/>
        <w:rPr>
          <w:sz w:val="24"/>
          <w:szCs w:val="24"/>
          <w:lang w:eastAsia="pl-PL"/>
        </w:rPr>
      </w:pPr>
      <w:r w:rsidRPr="00C1523D">
        <w:rPr>
          <w:sz w:val="24"/>
          <w:szCs w:val="24"/>
          <w:lang w:eastAsia="pl-PL"/>
        </w:rPr>
        <w:t xml:space="preserve">kontakt z Inspektorem Ochrony Danych jest możliwy pod adresem e-mail: </w:t>
      </w:r>
      <w:hyperlink r:id="rId8" w:history="1">
        <w:r w:rsidRPr="00EB406B">
          <w:rPr>
            <w:rStyle w:val="Hipercze"/>
            <w:b/>
            <w:bCs/>
            <w:sz w:val="24"/>
            <w:szCs w:val="24"/>
            <w:lang w:eastAsia="pl-PL"/>
          </w:rPr>
          <w:t>iod@teatrwkrakowie.pl</w:t>
        </w:r>
      </w:hyperlink>
    </w:p>
    <w:p w14:paraId="1DE6E56E" w14:textId="77777777" w:rsidR="00B82027" w:rsidRPr="00C1523D" w:rsidRDefault="00B82027" w:rsidP="00B82027">
      <w:pPr>
        <w:pStyle w:val="NormalnyWeb"/>
        <w:ind w:firstLine="567"/>
      </w:pPr>
      <w:r w:rsidRPr="00C1523D">
        <w:rPr>
          <w:rFonts w:hAnsi="Symbol"/>
        </w:rPr>
        <w:lastRenderedPageBreak/>
        <w:t>2.</w:t>
      </w:r>
      <w:r w:rsidRPr="00C1523D">
        <w:t xml:space="preserve"> Dane osobowe są przetwarzane w celu:</w:t>
      </w:r>
    </w:p>
    <w:p w14:paraId="3DFC6888" w14:textId="77777777" w:rsidR="00B82027" w:rsidRPr="00C1523D" w:rsidRDefault="00B82027" w:rsidP="00B82027">
      <w:pPr>
        <w:pStyle w:val="NormalnyWeb"/>
        <w:numPr>
          <w:ilvl w:val="0"/>
          <w:numId w:val="6"/>
        </w:numPr>
        <w:ind w:left="1276" w:hanging="425"/>
      </w:pPr>
      <w:r w:rsidRPr="00C1523D">
        <w:t>realizacji zamówienia złożonego online,</w:t>
      </w:r>
    </w:p>
    <w:p w14:paraId="1742EC65" w14:textId="77777777" w:rsidR="00B82027" w:rsidRPr="00C1523D" w:rsidRDefault="00B82027" w:rsidP="00B82027">
      <w:pPr>
        <w:pStyle w:val="NormalnyWeb"/>
        <w:numPr>
          <w:ilvl w:val="0"/>
          <w:numId w:val="6"/>
        </w:numPr>
        <w:ind w:left="1276" w:hanging="425"/>
      </w:pPr>
      <w:r w:rsidRPr="00C1523D">
        <w:t>kontaktu z Kupującym w związku z obsługą zamówienia,</w:t>
      </w:r>
    </w:p>
    <w:p w14:paraId="7D73A100" w14:textId="77777777" w:rsidR="00B82027" w:rsidRPr="00C1523D" w:rsidRDefault="00B82027" w:rsidP="00B82027">
      <w:pPr>
        <w:pStyle w:val="NormalnyWeb"/>
        <w:numPr>
          <w:ilvl w:val="0"/>
          <w:numId w:val="6"/>
        </w:numPr>
        <w:ind w:left="1276" w:hanging="425"/>
      </w:pPr>
      <w:r w:rsidRPr="00C1523D">
        <w:t>prowadzenia systemu sprzedaży biletów online.</w:t>
      </w:r>
    </w:p>
    <w:p w14:paraId="57F473AF" w14:textId="77777777" w:rsidR="00B82027" w:rsidRPr="00C1523D" w:rsidRDefault="00B82027" w:rsidP="00B82027">
      <w:pPr>
        <w:pStyle w:val="NormalnyWeb"/>
        <w:ind w:left="851"/>
      </w:pPr>
      <w:r w:rsidRPr="00C1523D">
        <w:t xml:space="preserve">Podstawą prawną przetwarzania danych jest </w:t>
      </w:r>
      <w:r w:rsidRPr="00C1523D">
        <w:rPr>
          <w:rStyle w:val="Pogrubienie"/>
          <w:rFonts w:eastAsiaTheme="majorEastAsia"/>
        </w:rPr>
        <w:t>art. 6 ust. 1 lit. b RODO</w:t>
      </w:r>
      <w:r w:rsidRPr="00C1523D">
        <w:t xml:space="preserve"> – przetwarzanie niezbędne do wykonania umowy (zakupu biletu).</w:t>
      </w:r>
    </w:p>
    <w:p w14:paraId="5806F5FC" w14:textId="77777777" w:rsidR="00B82027" w:rsidRPr="00C1523D" w:rsidRDefault="00B82027" w:rsidP="00B82027">
      <w:pPr>
        <w:pStyle w:val="NormalnyWeb"/>
        <w:ind w:left="851" w:hanging="284"/>
      </w:pPr>
      <w:r w:rsidRPr="00C1523D">
        <w:rPr>
          <w:rFonts w:hAnsi="Symbol"/>
        </w:rPr>
        <w:t>3.</w:t>
      </w:r>
      <w:r w:rsidRPr="00C1523D">
        <w:t xml:space="preserve"> Dane osobowe będą przechowywane przez okres niezbędny do realizacji zamówienia, a następnie przez czas wymagany przepisami prawa podatkowego i rachunkowego oraz do upływu terminów przedawnienia roszczeń.</w:t>
      </w:r>
    </w:p>
    <w:p w14:paraId="1E17B697" w14:textId="77777777" w:rsidR="00B82027" w:rsidRPr="00C1523D" w:rsidRDefault="00B82027" w:rsidP="00B82027">
      <w:pPr>
        <w:pStyle w:val="NormalnyWeb"/>
        <w:ind w:left="1276" w:hanging="709"/>
      </w:pPr>
      <w:r w:rsidRPr="00C1523D">
        <w:rPr>
          <w:rFonts w:hAnsi="Symbol"/>
        </w:rPr>
        <w:t>4.</w:t>
      </w:r>
      <w:r w:rsidRPr="00C1523D">
        <w:t xml:space="preserve"> Każda osoba, której dane dotyczą, ma prawo do:</w:t>
      </w:r>
    </w:p>
    <w:p w14:paraId="0EC483DE" w14:textId="77777777" w:rsidR="00B82027" w:rsidRPr="00C1523D" w:rsidRDefault="00B82027" w:rsidP="00B82027">
      <w:pPr>
        <w:pStyle w:val="NormalnyWeb"/>
        <w:numPr>
          <w:ilvl w:val="0"/>
          <w:numId w:val="7"/>
        </w:numPr>
        <w:ind w:left="1276" w:hanging="425"/>
      </w:pPr>
      <w:r w:rsidRPr="00C1523D">
        <w:t>dostępu do swoich danych,</w:t>
      </w:r>
    </w:p>
    <w:p w14:paraId="24039A4A" w14:textId="77777777" w:rsidR="00B82027" w:rsidRPr="00C1523D" w:rsidRDefault="00B82027" w:rsidP="00B82027">
      <w:pPr>
        <w:pStyle w:val="NormalnyWeb"/>
        <w:numPr>
          <w:ilvl w:val="0"/>
          <w:numId w:val="7"/>
        </w:numPr>
        <w:ind w:left="1276" w:hanging="425"/>
      </w:pPr>
      <w:r w:rsidRPr="00C1523D">
        <w:t>sprostowania i uzupełnienia danych,</w:t>
      </w:r>
    </w:p>
    <w:p w14:paraId="3942DD07" w14:textId="77777777" w:rsidR="00B82027" w:rsidRPr="00C1523D" w:rsidRDefault="00B82027" w:rsidP="00B82027">
      <w:pPr>
        <w:pStyle w:val="NormalnyWeb"/>
        <w:numPr>
          <w:ilvl w:val="0"/>
          <w:numId w:val="7"/>
        </w:numPr>
        <w:ind w:left="1276" w:hanging="425"/>
      </w:pPr>
      <w:r w:rsidRPr="00C1523D">
        <w:t>usunięcia danych („prawo do bycia zapomnianym”),</w:t>
      </w:r>
    </w:p>
    <w:p w14:paraId="55262EB5" w14:textId="77777777" w:rsidR="00B82027" w:rsidRPr="00C1523D" w:rsidRDefault="00B82027" w:rsidP="00B82027">
      <w:pPr>
        <w:pStyle w:val="NormalnyWeb"/>
        <w:numPr>
          <w:ilvl w:val="0"/>
          <w:numId w:val="7"/>
        </w:numPr>
        <w:ind w:left="1276" w:hanging="425"/>
      </w:pPr>
      <w:r w:rsidRPr="00C1523D">
        <w:t>ograniczenia przetwarzania,</w:t>
      </w:r>
    </w:p>
    <w:p w14:paraId="34DAB570" w14:textId="77777777" w:rsidR="00B82027" w:rsidRPr="00C1523D" w:rsidRDefault="00B82027" w:rsidP="00B82027">
      <w:pPr>
        <w:pStyle w:val="NormalnyWeb"/>
        <w:numPr>
          <w:ilvl w:val="0"/>
          <w:numId w:val="7"/>
        </w:numPr>
        <w:ind w:left="1276" w:hanging="425"/>
      </w:pPr>
      <w:r w:rsidRPr="00C1523D">
        <w:t>przenoszenia danych,</w:t>
      </w:r>
    </w:p>
    <w:p w14:paraId="456F61CE" w14:textId="77777777" w:rsidR="00B82027" w:rsidRPr="00C1523D" w:rsidRDefault="00B82027" w:rsidP="00B82027">
      <w:pPr>
        <w:pStyle w:val="NormalnyWeb"/>
        <w:numPr>
          <w:ilvl w:val="0"/>
          <w:numId w:val="7"/>
        </w:numPr>
        <w:ind w:left="1276" w:hanging="425"/>
      </w:pPr>
      <w:r w:rsidRPr="00C1523D">
        <w:t>wniesienia sprzeciwu wobec przetwarzania.</w:t>
      </w:r>
    </w:p>
    <w:p w14:paraId="5D07E6B0" w14:textId="77777777" w:rsidR="00B82027" w:rsidRPr="00C1523D" w:rsidRDefault="00B82027" w:rsidP="00744BDA">
      <w:pPr>
        <w:pStyle w:val="NormalnyWeb"/>
        <w:ind w:left="851"/>
      </w:pPr>
      <w:r w:rsidRPr="00C1523D">
        <w:t>Przysługuje także prawo wniesienia skargi do Prezesa Urzędu Ochrony Danych Osobowych, jeżeli przetwarzanie danych narusza przepisy RODO.</w:t>
      </w:r>
    </w:p>
    <w:p w14:paraId="1329D963" w14:textId="77777777" w:rsidR="00B82027" w:rsidRPr="00C1523D" w:rsidRDefault="00B82027" w:rsidP="00B82027">
      <w:pPr>
        <w:pStyle w:val="NormalnyWeb"/>
        <w:ind w:left="851" w:hanging="284"/>
      </w:pPr>
      <w:r w:rsidRPr="00C1523D">
        <w:rPr>
          <w:rFonts w:hAnsi="Symbol"/>
        </w:rPr>
        <w:t>5.</w:t>
      </w:r>
      <w:r w:rsidRPr="00C1523D">
        <w:t xml:space="preserve"> W celu realizacji płatności online dane osobowe Kupujących są przekazywane spółce </w:t>
      </w:r>
      <w:r w:rsidRPr="00C1523D">
        <w:rPr>
          <w:rStyle w:val="Pogrubienie"/>
          <w:rFonts w:eastAsiaTheme="majorEastAsia"/>
        </w:rPr>
        <w:t>Przelewy24 (</w:t>
      </w:r>
      <w:proofErr w:type="spellStart"/>
      <w:r w:rsidRPr="00C1523D">
        <w:rPr>
          <w:rStyle w:val="Pogrubienie"/>
          <w:rFonts w:eastAsiaTheme="majorEastAsia"/>
        </w:rPr>
        <w:t>PayPro</w:t>
      </w:r>
      <w:proofErr w:type="spellEnd"/>
      <w:r w:rsidRPr="00C1523D">
        <w:rPr>
          <w:rStyle w:val="Pogrubienie"/>
          <w:rFonts w:eastAsiaTheme="majorEastAsia"/>
        </w:rPr>
        <w:t xml:space="preserve"> S.A.)</w:t>
      </w:r>
      <w:r w:rsidRPr="00C1523D">
        <w:t xml:space="preserve">. W zakresie obsługi płatności Przelewy24 działa jako </w:t>
      </w:r>
      <w:r w:rsidRPr="00C1523D">
        <w:rPr>
          <w:rStyle w:val="Pogrubienie"/>
          <w:rFonts w:eastAsiaTheme="majorEastAsia"/>
        </w:rPr>
        <w:t>odrębny administrator danych osobowych</w:t>
      </w:r>
      <w:r w:rsidRPr="00C1523D">
        <w:t>. Zakres przekazywanych danych obejmuje: imię i nazwisko, adres, adres e-mail oraz inne dane niezbędne do realizacji płatności.</w:t>
      </w:r>
    </w:p>
    <w:p w14:paraId="47857093" w14:textId="77777777" w:rsidR="00B82027" w:rsidRPr="00C1523D" w:rsidRDefault="00B82027" w:rsidP="00B82027">
      <w:pPr>
        <w:pStyle w:val="NormalnyWeb"/>
        <w:ind w:left="851" w:hanging="284"/>
      </w:pPr>
      <w:r w:rsidRPr="00C1523D">
        <w:rPr>
          <w:rFonts w:hAnsi="Symbol"/>
        </w:rPr>
        <w:t>6.</w:t>
      </w:r>
      <w:r w:rsidRPr="00C1523D">
        <w:t xml:space="preserve"> Przelewy24 przetwarza dane osobowe Kupujących w celu obsługi płatności elektronicznych oraz wypełnienia obowiązków wynikających z przepisów prawa (m.in. prawa bankowego, podatkowego i przeciwdziałania praniu pieniędzy).</w:t>
      </w:r>
    </w:p>
    <w:p w14:paraId="653C876C" w14:textId="77777777" w:rsidR="00B82027" w:rsidRDefault="00B82027" w:rsidP="00B82027">
      <w:pPr>
        <w:pStyle w:val="NormalnyWeb"/>
        <w:ind w:left="851" w:hanging="284"/>
      </w:pPr>
      <w:r w:rsidRPr="00C1523D">
        <w:rPr>
          <w:rFonts w:hAnsi="Symbol"/>
        </w:rPr>
        <w:t>7.</w:t>
      </w:r>
      <w:r w:rsidRPr="00C1523D">
        <w:t xml:space="preserve"> Dane mogą być udostępniane podmiotom uprawnionym do ich otrzymania na podstawie przepisów prawa, w szczególności: Komisji Nadzoru Finansowego, Generalnemu Inspektorowi Informacji Finansowej, Narodowemu Bankowi Polskiemu oraz organom skarbowym. Dane mogą być również udostępniane pracownikom Przelewy24 w zakresie niezbędnym do realizacji wskazanych celów.</w:t>
      </w:r>
    </w:p>
    <w:p w14:paraId="2363C73C" w14:textId="77777777" w:rsidR="000616CB" w:rsidRDefault="00000000">
      <w:pPr>
        <w:pStyle w:val="Tekstpodstawowy"/>
        <w:spacing w:before="1"/>
        <w:ind w:left="2254" w:right="2232"/>
        <w:jc w:val="center"/>
      </w:pPr>
      <w:r>
        <w:t>§ 6</w:t>
      </w:r>
    </w:p>
    <w:p w14:paraId="45DF06EA" w14:textId="77777777" w:rsidR="000616CB" w:rsidRDefault="00000000">
      <w:pPr>
        <w:pStyle w:val="Tekstpodstawowy"/>
        <w:ind w:left="2254" w:right="2233"/>
        <w:jc w:val="center"/>
      </w:pPr>
      <w:r>
        <w:t>Postanowienia końcowe</w:t>
      </w:r>
    </w:p>
    <w:p w14:paraId="181908BD" w14:textId="77777777" w:rsidR="000616CB" w:rsidRDefault="000616CB">
      <w:pPr>
        <w:pStyle w:val="Tekstpodstawowy"/>
        <w:spacing w:before="4"/>
        <w:ind w:left="0"/>
      </w:pPr>
    </w:p>
    <w:p w14:paraId="13710A50" w14:textId="77777777" w:rsidR="000616CB" w:rsidRDefault="00000000">
      <w:pPr>
        <w:pStyle w:val="Akapitzlist"/>
        <w:numPr>
          <w:ilvl w:val="2"/>
          <w:numId w:val="1"/>
        </w:numPr>
        <w:tabs>
          <w:tab w:val="left" w:pos="835"/>
        </w:tabs>
        <w:ind w:right="148"/>
        <w:rPr>
          <w:sz w:val="24"/>
        </w:rPr>
      </w:pPr>
      <w:r>
        <w:rPr>
          <w:sz w:val="24"/>
        </w:rPr>
        <w:t>Teatr nie ponosi odpowiedzialności za funkcjonowanie sieci Internet, za pośrednictwem której dokonywany jest zakup biletów przez Kupującego. Teatr nie ponosi odpowiedzialności za wiadomości lub inne dane zagubione lub utracone w sieci Internet,</w:t>
      </w:r>
      <w:r>
        <w:rPr>
          <w:spacing w:val="-11"/>
          <w:sz w:val="24"/>
        </w:rPr>
        <w:t xml:space="preserve"> </w:t>
      </w:r>
      <w:r>
        <w:rPr>
          <w:sz w:val="24"/>
        </w:rPr>
        <w:t>indywidualne</w:t>
      </w:r>
    </w:p>
    <w:p w14:paraId="72A555C2" w14:textId="77777777" w:rsidR="000616CB" w:rsidRDefault="00000000">
      <w:pPr>
        <w:pStyle w:val="Tekstpodstawowy"/>
        <w:ind w:right="725"/>
      </w:pPr>
      <w:r>
        <w:t>ustawienia komputerów oraz sposób ich konfiguracji, a także ustawienia lub przerwy w świadczeniu usług występujące u dostawców dostępu do sieci Internet.</w:t>
      </w:r>
    </w:p>
    <w:p w14:paraId="4BD7E43E" w14:textId="29CC709B" w:rsidR="000616CB" w:rsidRDefault="00000000">
      <w:pPr>
        <w:pStyle w:val="Akapitzlist"/>
        <w:numPr>
          <w:ilvl w:val="2"/>
          <w:numId w:val="1"/>
        </w:numPr>
        <w:tabs>
          <w:tab w:val="left" w:pos="835"/>
        </w:tabs>
        <w:ind w:right="1103"/>
        <w:rPr>
          <w:sz w:val="24"/>
        </w:rPr>
      </w:pPr>
      <w:r>
        <w:rPr>
          <w:sz w:val="24"/>
        </w:rPr>
        <w:t xml:space="preserve">Wydarzenia zaczynają się punktualnie, </w:t>
      </w:r>
      <w:r w:rsidR="00463EAA">
        <w:rPr>
          <w:sz w:val="24"/>
        </w:rPr>
        <w:t>spóźnieni widzowie</w:t>
      </w:r>
      <w:r>
        <w:rPr>
          <w:sz w:val="24"/>
        </w:rPr>
        <w:t xml:space="preserve"> nie będą wpuszczani na widownię.</w:t>
      </w:r>
    </w:p>
    <w:p w14:paraId="345C069A" w14:textId="77777777" w:rsidR="000616CB" w:rsidRDefault="00000000">
      <w:pPr>
        <w:pStyle w:val="Akapitzlist"/>
        <w:numPr>
          <w:ilvl w:val="2"/>
          <w:numId w:val="1"/>
        </w:numPr>
        <w:tabs>
          <w:tab w:val="left" w:pos="835"/>
        </w:tabs>
        <w:ind w:right="694"/>
        <w:rPr>
          <w:sz w:val="24"/>
        </w:rPr>
      </w:pPr>
      <w:r>
        <w:rPr>
          <w:sz w:val="24"/>
        </w:rPr>
        <w:t>Wszystkie informacje na temat repertuaru, cennika oraz godzin pracy Biura Informacji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i Rezerwacji oraz kas biletowych Teatru opublikowane są na stronie internetowej Teatru </w:t>
      </w:r>
      <w:r>
        <w:rPr>
          <w:sz w:val="24"/>
        </w:rPr>
        <w:lastRenderedPageBreak/>
        <w:t>(</w:t>
      </w:r>
      <w:hyperlink r:id="rId9">
        <w:r w:rsidR="000616CB">
          <w:rPr>
            <w:color w:val="0000FF"/>
            <w:sz w:val="24"/>
            <w:u w:val="single" w:color="0000FF"/>
          </w:rPr>
          <w:t>www.teatrwkrakowie.pl</w:t>
        </w:r>
      </w:hyperlink>
      <w:r>
        <w:rPr>
          <w:sz w:val="24"/>
        </w:rPr>
        <w:t>). Kontakt email:</w:t>
      </w:r>
      <w:r>
        <w:rPr>
          <w:spacing w:val="-1"/>
          <w:sz w:val="24"/>
        </w:rPr>
        <w:t xml:space="preserve"> </w:t>
      </w:r>
      <w:hyperlink r:id="rId10">
        <w:r w:rsidR="000616CB">
          <w:rPr>
            <w:sz w:val="24"/>
          </w:rPr>
          <w:t>bilet@teatrwkrakowie.pl</w:t>
        </w:r>
      </w:hyperlink>
    </w:p>
    <w:p w14:paraId="497600E3" w14:textId="77777777" w:rsidR="000616CB" w:rsidRDefault="00000000">
      <w:pPr>
        <w:pStyle w:val="Akapitzlist"/>
        <w:numPr>
          <w:ilvl w:val="2"/>
          <w:numId w:val="1"/>
        </w:numPr>
        <w:tabs>
          <w:tab w:val="left" w:pos="835"/>
        </w:tabs>
        <w:ind w:hanging="361"/>
        <w:rPr>
          <w:sz w:val="24"/>
        </w:rPr>
      </w:pPr>
      <w:r>
        <w:rPr>
          <w:sz w:val="24"/>
        </w:rPr>
        <w:t>Regulamin dostępny jest na stronie internetowej</w:t>
      </w:r>
      <w:r>
        <w:rPr>
          <w:color w:val="0000FF"/>
          <w:spacing w:val="-5"/>
          <w:sz w:val="24"/>
        </w:rPr>
        <w:t xml:space="preserve"> </w:t>
      </w:r>
      <w:hyperlink r:id="rId11">
        <w:r w:rsidR="000616CB">
          <w:rPr>
            <w:color w:val="0000FF"/>
            <w:sz w:val="24"/>
            <w:u w:val="single" w:color="0000FF"/>
          </w:rPr>
          <w:t>www.teatrwkrakowie.pl</w:t>
        </w:r>
      </w:hyperlink>
    </w:p>
    <w:p w14:paraId="4F0CCE1E" w14:textId="77777777" w:rsidR="000616CB" w:rsidRDefault="00000000">
      <w:pPr>
        <w:pStyle w:val="Akapitzlist"/>
        <w:numPr>
          <w:ilvl w:val="2"/>
          <w:numId w:val="1"/>
        </w:numPr>
        <w:tabs>
          <w:tab w:val="left" w:pos="835"/>
        </w:tabs>
        <w:ind w:hanging="361"/>
        <w:rPr>
          <w:sz w:val="24"/>
        </w:rPr>
      </w:pPr>
      <w:r>
        <w:rPr>
          <w:sz w:val="24"/>
        </w:rPr>
        <w:t>Teatr zastrzega sobie prawo do zmian w</w:t>
      </w:r>
      <w:r>
        <w:rPr>
          <w:spacing w:val="-3"/>
          <w:sz w:val="24"/>
        </w:rPr>
        <w:t xml:space="preserve"> </w:t>
      </w:r>
      <w:r>
        <w:rPr>
          <w:sz w:val="24"/>
        </w:rPr>
        <w:t>repertuarze.</w:t>
      </w:r>
    </w:p>
    <w:p w14:paraId="394C43F1" w14:textId="2308C20D" w:rsidR="000616CB" w:rsidRDefault="000616CB" w:rsidP="00463EAA">
      <w:pPr>
        <w:pStyle w:val="Akapitzlist"/>
        <w:tabs>
          <w:tab w:val="left" w:pos="835"/>
        </w:tabs>
        <w:ind w:firstLine="0"/>
        <w:rPr>
          <w:sz w:val="24"/>
        </w:rPr>
      </w:pPr>
    </w:p>
    <w:sectPr w:rsidR="000616CB" w:rsidSect="00B82027">
      <w:pgSz w:w="11910" w:h="16840"/>
      <w:pgMar w:top="1320" w:right="1040" w:bottom="851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1B49"/>
    <w:multiLevelType w:val="multilevel"/>
    <w:tmpl w:val="6C1CFF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D4108"/>
    <w:multiLevelType w:val="hybridMultilevel"/>
    <w:tmpl w:val="1A5EC63E"/>
    <w:lvl w:ilvl="0" w:tplc="E29E586E">
      <w:start w:val="1"/>
      <w:numFmt w:val="decimal"/>
      <w:lvlText w:val="%1."/>
      <w:lvlJc w:val="left"/>
      <w:pPr>
        <w:ind w:left="793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E0E66584">
      <w:start w:val="1"/>
      <w:numFmt w:val="decimal"/>
      <w:lvlText w:val="%2)"/>
      <w:lvlJc w:val="left"/>
      <w:pPr>
        <w:ind w:left="1153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188E74BA">
      <w:start w:val="1"/>
      <w:numFmt w:val="decimal"/>
      <w:lvlText w:val="%3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3" w:tplc="A18AA210">
      <w:numFmt w:val="bullet"/>
      <w:lvlText w:val="•"/>
      <w:lvlJc w:val="left"/>
      <w:pPr>
        <w:ind w:left="2263" w:hanging="360"/>
      </w:pPr>
      <w:rPr>
        <w:rFonts w:hint="default"/>
        <w:lang w:val="pl-PL" w:eastAsia="en-US" w:bidi="ar-SA"/>
      </w:rPr>
    </w:lvl>
    <w:lvl w:ilvl="4" w:tplc="B308D406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5" w:tplc="8BCC9DAE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6" w:tplc="8D64AC12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7" w:tplc="BF524798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EC5C0FB8">
      <w:numFmt w:val="bullet"/>
      <w:lvlText w:val="•"/>
      <w:lvlJc w:val="left"/>
      <w:pPr>
        <w:ind w:left="777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6EC3368"/>
    <w:multiLevelType w:val="multilevel"/>
    <w:tmpl w:val="A1E8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B198C"/>
    <w:multiLevelType w:val="hybridMultilevel"/>
    <w:tmpl w:val="89D2E60A"/>
    <w:lvl w:ilvl="0" w:tplc="B1BCF4FA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BCFA432A">
      <w:start w:val="1"/>
      <w:numFmt w:val="decimal"/>
      <w:lvlText w:val="%2)"/>
      <w:lvlJc w:val="left"/>
      <w:pPr>
        <w:ind w:left="834" w:hanging="2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2" w:tplc="17CEC0A4">
      <w:numFmt w:val="bullet"/>
      <w:lvlText w:val="•"/>
      <w:lvlJc w:val="left"/>
      <w:pPr>
        <w:ind w:left="2669" w:hanging="260"/>
      </w:pPr>
      <w:rPr>
        <w:rFonts w:hint="default"/>
        <w:lang w:val="pl-PL" w:eastAsia="en-US" w:bidi="ar-SA"/>
      </w:rPr>
    </w:lvl>
    <w:lvl w:ilvl="3" w:tplc="05886BF8">
      <w:numFmt w:val="bullet"/>
      <w:lvlText w:val="•"/>
      <w:lvlJc w:val="left"/>
      <w:pPr>
        <w:ind w:left="3583" w:hanging="260"/>
      </w:pPr>
      <w:rPr>
        <w:rFonts w:hint="default"/>
        <w:lang w:val="pl-PL" w:eastAsia="en-US" w:bidi="ar-SA"/>
      </w:rPr>
    </w:lvl>
    <w:lvl w:ilvl="4" w:tplc="755E2F50">
      <w:numFmt w:val="bullet"/>
      <w:lvlText w:val="•"/>
      <w:lvlJc w:val="left"/>
      <w:pPr>
        <w:ind w:left="4498" w:hanging="260"/>
      </w:pPr>
      <w:rPr>
        <w:rFonts w:hint="default"/>
        <w:lang w:val="pl-PL" w:eastAsia="en-US" w:bidi="ar-SA"/>
      </w:rPr>
    </w:lvl>
    <w:lvl w:ilvl="5" w:tplc="71E84592">
      <w:numFmt w:val="bullet"/>
      <w:lvlText w:val="•"/>
      <w:lvlJc w:val="left"/>
      <w:pPr>
        <w:ind w:left="5413" w:hanging="260"/>
      </w:pPr>
      <w:rPr>
        <w:rFonts w:hint="default"/>
        <w:lang w:val="pl-PL" w:eastAsia="en-US" w:bidi="ar-SA"/>
      </w:rPr>
    </w:lvl>
    <w:lvl w:ilvl="6" w:tplc="443ACF96">
      <w:numFmt w:val="bullet"/>
      <w:lvlText w:val="•"/>
      <w:lvlJc w:val="left"/>
      <w:pPr>
        <w:ind w:left="6327" w:hanging="260"/>
      </w:pPr>
      <w:rPr>
        <w:rFonts w:hint="default"/>
        <w:lang w:val="pl-PL" w:eastAsia="en-US" w:bidi="ar-SA"/>
      </w:rPr>
    </w:lvl>
    <w:lvl w:ilvl="7" w:tplc="41FE3C7E">
      <w:numFmt w:val="bullet"/>
      <w:lvlText w:val="•"/>
      <w:lvlJc w:val="left"/>
      <w:pPr>
        <w:ind w:left="7242" w:hanging="260"/>
      </w:pPr>
      <w:rPr>
        <w:rFonts w:hint="default"/>
        <w:lang w:val="pl-PL" w:eastAsia="en-US" w:bidi="ar-SA"/>
      </w:rPr>
    </w:lvl>
    <w:lvl w:ilvl="8" w:tplc="296ED02E">
      <w:numFmt w:val="bullet"/>
      <w:lvlText w:val="•"/>
      <w:lvlJc w:val="left"/>
      <w:pPr>
        <w:ind w:left="8157" w:hanging="260"/>
      </w:pPr>
      <w:rPr>
        <w:rFonts w:hint="default"/>
        <w:lang w:val="pl-PL" w:eastAsia="en-US" w:bidi="ar-SA"/>
      </w:rPr>
    </w:lvl>
  </w:abstractNum>
  <w:abstractNum w:abstractNumId="4" w15:restartNumberingAfterBreak="0">
    <w:nsid w:val="43EA291D"/>
    <w:multiLevelType w:val="hybridMultilevel"/>
    <w:tmpl w:val="03FE787C"/>
    <w:lvl w:ilvl="0" w:tplc="914CAFE0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CE205EFE">
      <w:numFmt w:val="bullet"/>
      <w:lvlText w:val="•"/>
      <w:lvlJc w:val="left"/>
      <w:pPr>
        <w:ind w:left="1754" w:hanging="360"/>
      </w:pPr>
      <w:rPr>
        <w:rFonts w:hint="default"/>
        <w:lang w:val="pl-PL" w:eastAsia="en-US" w:bidi="ar-SA"/>
      </w:rPr>
    </w:lvl>
    <w:lvl w:ilvl="2" w:tplc="C576B73E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3E5C9C36">
      <w:numFmt w:val="bullet"/>
      <w:lvlText w:val="•"/>
      <w:lvlJc w:val="left"/>
      <w:pPr>
        <w:ind w:left="3583" w:hanging="360"/>
      </w:pPr>
      <w:rPr>
        <w:rFonts w:hint="default"/>
        <w:lang w:val="pl-PL" w:eastAsia="en-US" w:bidi="ar-SA"/>
      </w:rPr>
    </w:lvl>
    <w:lvl w:ilvl="4" w:tplc="2B9EC1C8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9906E606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36E082AE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DEF048C0">
      <w:numFmt w:val="bullet"/>
      <w:lvlText w:val="•"/>
      <w:lvlJc w:val="left"/>
      <w:pPr>
        <w:ind w:left="7242" w:hanging="360"/>
      </w:pPr>
      <w:rPr>
        <w:rFonts w:hint="default"/>
        <w:lang w:val="pl-PL" w:eastAsia="en-US" w:bidi="ar-SA"/>
      </w:rPr>
    </w:lvl>
    <w:lvl w:ilvl="8" w:tplc="66C65150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0CA710A"/>
    <w:multiLevelType w:val="multilevel"/>
    <w:tmpl w:val="FCFC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1238F"/>
    <w:multiLevelType w:val="multilevel"/>
    <w:tmpl w:val="CF7C6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23FA7"/>
    <w:multiLevelType w:val="hybridMultilevel"/>
    <w:tmpl w:val="7C1CB62C"/>
    <w:lvl w:ilvl="0" w:tplc="36968B4E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AAEC8CB2">
      <w:numFmt w:val="bullet"/>
      <w:lvlText w:val="•"/>
      <w:lvlJc w:val="left"/>
      <w:pPr>
        <w:ind w:left="1754" w:hanging="360"/>
      </w:pPr>
      <w:rPr>
        <w:rFonts w:hint="default"/>
        <w:lang w:val="pl-PL" w:eastAsia="en-US" w:bidi="ar-SA"/>
      </w:rPr>
    </w:lvl>
    <w:lvl w:ilvl="2" w:tplc="02000610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ECAC002C">
      <w:numFmt w:val="bullet"/>
      <w:lvlText w:val="•"/>
      <w:lvlJc w:val="left"/>
      <w:pPr>
        <w:ind w:left="3583" w:hanging="360"/>
      </w:pPr>
      <w:rPr>
        <w:rFonts w:hint="default"/>
        <w:lang w:val="pl-PL" w:eastAsia="en-US" w:bidi="ar-SA"/>
      </w:rPr>
    </w:lvl>
    <w:lvl w:ilvl="4" w:tplc="D550E11E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FED852EC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B6FC9636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134E1A68">
      <w:numFmt w:val="bullet"/>
      <w:lvlText w:val="•"/>
      <w:lvlJc w:val="left"/>
      <w:pPr>
        <w:ind w:left="7242" w:hanging="360"/>
      </w:pPr>
      <w:rPr>
        <w:rFonts w:hint="default"/>
        <w:lang w:val="pl-PL" w:eastAsia="en-US" w:bidi="ar-SA"/>
      </w:rPr>
    </w:lvl>
    <w:lvl w:ilvl="8" w:tplc="7E0AA510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num w:numId="1" w16cid:durableId="1571772989">
    <w:abstractNumId w:val="1"/>
  </w:num>
  <w:num w:numId="2" w16cid:durableId="1541165256">
    <w:abstractNumId w:val="4"/>
  </w:num>
  <w:num w:numId="3" w16cid:durableId="173082506">
    <w:abstractNumId w:val="7"/>
  </w:num>
  <w:num w:numId="4" w16cid:durableId="704210346">
    <w:abstractNumId w:val="3"/>
  </w:num>
  <w:num w:numId="5" w16cid:durableId="1251890403">
    <w:abstractNumId w:val="5"/>
  </w:num>
  <w:num w:numId="6" w16cid:durableId="1759979867">
    <w:abstractNumId w:val="0"/>
  </w:num>
  <w:num w:numId="7" w16cid:durableId="1609654357">
    <w:abstractNumId w:val="6"/>
  </w:num>
  <w:num w:numId="8" w16cid:durableId="1495342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CB"/>
    <w:rsid w:val="000616CB"/>
    <w:rsid w:val="00463EAA"/>
    <w:rsid w:val="00744BDA"/>
    <w:rsid w:val="00920443"/>
    <w:rsid w:val="00A123D8"/>
    <w:rsid w:val="00AA611B"/>
    <w:rsid w:val="00B82027"/>
    <w:rsid w:val="00C60FA6"/>
    <w:rsid w:val="00EC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D754"/>
  <w15:docId w15:val="{EA78301C-06E0-4778-A0AD-A3F6DD63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4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0"/>
      <w:ind w:left="1258" w:right="1238" w:firstLine="302"/>
    </w:pPr>
    <w:rPr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4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25"/>
      <w:ind w:left="200"/>
    </w:pPr>
  </w:style>
  <w:style w:type="paragraph" w:styleId="NormalnyWeb">
    <w:name w:val="Normal (Web)"/>
    <w:basedOn w:val="Normalny"/>
    <w:uiPriority w:val="99"/>
    <w:unhideWhenUsed/>
    <w:rsid w:val="00B820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0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202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eatrwkrakow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atrwkrakowi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trwkrakowie.pl/" TargetMode="External"/><Relationship Id="rId11" Type="http://schemas.openxmlformats.org/officeDocument/2006/relationships/hyperlink" Target="http://www.teatrwkrakowie.pl/" TargetMode="External"/><Relationship Id="rId5" Type="http://schemas.openxmlformats.org/officeDocument/2006/relationships/hyperlink" Target="http://www.teatrwkrakowie.pl/" TargetMode="External"/><Relationship Id="rId10" Type="http://schemas.openxmlformats.org/officeDocument/2006/relationships/hyperlink" Target="mailto:bilet@teatrwkrakow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atrwkra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1586</Words>
  <Characters>9520</Characters>
  <Application>Microsoft Office Word</Application>
  <DocSecurity>0</DocSecurity>
  <Lines>79</Lines>
  <Paragraphs>22</Paragraphs>
  <ScaleCrop>false</ScaleCrop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INTERNETOWEJ SPRZEDAŻY BILETÓW W TEATRZE IM</dc:title>
  <dc:creator>Tete</dc:creator>
  <cp:lastModifiedBy>Magdalena Wasyłeczko</cp:lastModifiedBy>
  <cp:revision>3</cp:revision>
  <cp:lastPrinted>2025-10-02T07:42:00Z</cp:lastPrinted>
  <dcterms:created xsi:type="dcterms:W3CDTF">2025-10-02T08:36:00Z</dcterms:created>
  <dcterms:modified xsi:type="dcterms:W3CDTF">2025-10-02T08:38:00Z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2023-10-27T00:00:00Z</vt:filetime>
  </property>
</Properties>
</file>