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F7" w:rsidRDefault="00AC6FF7" w:rsidP="00AC6FF7">
      <w:pPr>
        <w:pStyle w:val="Nagwek4"/>
        <w:rPr>
          <w:sz w:val="22"/>
        </w:rPr>
      </w:pPr>
      <w:r>
        <w:t>OGŁOSZENIE</w:t>
      </w:r>
    </w:p>
    <w:p w:rsidR="00AC6FF7" w:rsidRDefault="00AC6FF7" w:rsidP="00AC6FF7">
      <w:pPr>
        <w:jc w:val="center"/>
        <w:rPr>
          <w:b/>
          <w:sz w:val="22"/>
        </w:rPr>
      </w:pPr>
    </w:p>
    <w:p w:rsidR="00AC6FF7" w:rsidRPr="00D754E7" w:rsidRDefault="00AC6FF7" w:rsidP="00AC6FF7">
      <w:pPr>
        <w:jc w:val="center"/>
      </w:pPr>
      <w:r w:rsidRPr="00D754E7">
        <w:rPr>
          <w:b/>
        </w:rPr>
        <w:t>Teatr im. Juliusza Słowackiego w Krakowie</w:t>
      </w:r>
    </w:p>
    <w:p w:rsidR="00AC6FF7" w:rsidRPr="00D754E7" w:rsidRDefault="00AC6FF7" w:rsidP="00AC6FF7"/>
    <w:p w:rsidR="00AC6FF7" w:rsidRPr="00D754E7" w:rsidRDefault="00AC6FF7" w:rsidP="00AC6FF7">
      <w:pPr>
        <w:spacing w:line="480" w:lineRule="auto"/>
        <w:jc w:val="center"/>
      </w:pPr>
      <w:r w:rsidRPr="00D754E7">
        <w:t xml:space="preserve"> </w:t>
      </w:r>
      <w:proofErr w:type="gramStart"/>
      <w:r w:rsidRPr="00D754E7">
        <w:t>zaprasza</w:t>
      </w:r>
      <w:proofErr w:type="gramEnd"/>
      <w:r w:rsidRPr="00D754E7">
        <w:t xml:space="preserve"> do składania ofert na wykonanie zamówienia pn.:</w:t>
      </w:r>
    </w:p>
    <w:p w:rsidR="00784CE2" w:rsidRPr="00D754E7" w:rsidRDefault="00784CE2" w:rsidP="00784CE2">
      <w:pPr>
        <w:pStyle w:val="Akapitzlist"/>
        <w:rPr>
          <w:b/>
        </w:rPr>
      </w:pPr>
      <w:r w:rsidRPr="00D754E7">
        <w:rPr>
          <w:b/>
        </w:rPr>
        <w:t>1.</w:t>
      </w:r>
      <w:r w:rsidRPr="00D754E7">
        <w:rPr>
          <w:b/>
        </w:rPr>
        <w:tab/>
      </w:r>
      <w:proofErr w:type="gramStart"/>
      <w:r w:rsidRPr="00D754E7">
        <w:rPr>
          <w:b/>
        </w:rPr>
        <w:t>serwisowania</w:t>
      </w:r>
      <w:proofErr w:type="gramEnd"/>
      <w:r w:rsidRPr="00D754E7">
        <w:rPr>
          <w:b/>
        </w:rPr>
        <w:t xml:space="preserve"> wewnętrznej sieci telefonicznej w budynkach Zleceniodawcy tj. Budynek Główny Pl. Św. Ducha 1, Budynek Miniatura Pl. Św. Ducha 2 i Budynek Administracji Pl. Św. Ducha 4, ul. oraz sieci telefonicznej w obiekcie Domu Rzemiosł Teatralnych ul. Radziwiłłowska 3 i w budynku Małopolskiego Ogrodu Sztuki ul. Rajska 12</w:t>
      </w:r>
    </w:p>
    <w:p w:rsidR="00784CE2" w:rsidRPr="00D754E7" w:rsidRDefault="00784CE2" w:rsidP="00784CE2">
      <w:pPr>
        <w:pStyle w:val="Akapitzlist"/>
        <w:rPr>
          <w:b/>
        </w:rPr>
      </w:pPr>
      <w:r w:rsidRPr="00D754E7">
        <w:rPr>
          <w:b/>
        </w:rPr>
        <w:t>2.</w:t>
      </w:r>
      <w:r w:rsidRPr="00D754E7">
        <w:rPr>
          <w:b/>
        </w:rPr>
        <w:tab/>
      </w:r>
      <w:proofErr w:type="gramStart"/>
      <w:r w:rsidRPr="00D754E7">
        <w:rPr>
          <w:b/>
        </w:rPr>
        <w:t>konserwacji</w:t>
      </w:r>
      <w:proofErr w:type="gramEnd"/>
      <w:r w:rsidRPr="00D754E7">
        <w:rPr>
          <w:b/>
        </w:rPr>
        <w:t xml:space="preserve"> monitoringu wizyjnego obiektów: Budynek Główny pl. Św. Ducha 1, Budynek Administracji pl. Św. Ducha 4, Domu Rzemiosł Teatralnych ul. Radziwiłłowska 3 oraz budynek Małopolskiego Ogrodu Sztuki ul. Rajska 12</w:t>
      </w:r>
    </w:p>
    <w:p w:rsidR="00784CE2" w:rsidRPr="00D754E7" w:rsidRDefault="00784CE2" w:rsidP="00784CE2">
      <w:pPr>
        <w:pStyle w:val="Akapitzlist"/>
        <w:rPr>
          <w:b/>
        </w:rPr>
      </w:pPr>
      <w:r w:rsidRPr="00D754E7">
        <w:rPr>
          <w:b/>
        </w:rPr>
        <w:t>3.</w:t>
      </w:r>
      <w:r w:rsidRPr="00D754E7">
        <w:rPr>
          <w:b/>
        </w:rPr>
        <w:tab/>
      </w:r>
      <w:proofErr w:type="gramStart"/>
      <w:r w:rsidRPr="00D754E7">
        <w:rPr>
          <w:b/>
        </w:rPr>
        <w:t>konserwacji</w:t>
      </w:r>
      <w:proofErr w:type="gramEnd"/>
      <w:r w:rsidRPr="00D754E7">
        <w:rPr>
          <w:b/>
        </w:rPr>
        <w:t xml:space="preserve"> systemu antywłamaniowego w Budynek Główny pl. Św. Ducha 1 oraz budynku Administracji, pl. Św. Ducha 4. </w:t>
      </w:r>
    </w:p>
    <w:p w:rsidR="00784CE2" w:rsidRPr="00D754E7" w:rsidRDefault="00784CE2" w:rsidP="00784CE2">
      <w:pPr>
        <w:pStyle w:val="Akapitzlist"/>
        <w:rPr>
          <w:b/>
        </w:rPr>
      </w:pPr>
    </w:p>
    <w:p w:rsidR="00AC6FF7" w:rsidRPr="00D754E7" w:rsidRDefault="00AC6FF7" w:rsidP="00D754E7">
      <w:pPr>
        <w:pStyle w:val="Akapitzlist"/>
        <w:numPr>
          <w:ilvl w:val="0"/>
          <w:numId w:val="9"/>
        </w:numPr>
      </w:pPr>
      <w:r w:rsidRPr="00D754E7">
        <w:t xml:space="preserve">Szczegółowy opis przedmiotu zamówienia: </w:t>
      </w:r>
    </w:p>
    <w:p w:rsidR="00784CE2" w:rsidRPr="00D754E7" w:rsidRDefault="00784CE2" w:rsidP="00D754E7">
      <w:pPr>
        <w:tabs>
          <w:tab w:val="left" w:pos="709"/>
        </w:tabs>
      </w:pPr>
      <w:r w:rsidRPr="00D754E7">
        <w:t>Przedmiot zamówienia: usługa serwisowania wewnętrznej sieci telefonicznej w budynkach Zleceniodawcy tj. Budynek główny Pl. Św. Ducha 1, Budynek Miniatura Pl. Św. Ducha 2 i Budynek Administracji Pl. Św. Ducha 4 oraz sieci telefonicznej w obiekcie Domu Rzemiosł Teatralnych ul. Radziwiłłowska 3, w budynku Małopolskiego Ogrodu Sztuki ul. Rajska 12. Konserwacja monitoringu wizyjnego obiektów: Budynek Główny pl. Św. Ducha 1, Budynek Administracji, pl. Św. Ducha 4, Domu Rzemiosł Teatralnych ul. Radziwiłłowska 3, oraz budynek Małopolskiego Ogrodu Sztuki Rajska 12. Konserwacja systemu antywłamaniowego w Budynek Główny pl. Św. Ducha 1 oraz budynku Administracji, pl. Św. Ducha 4.</w:t>
      </w:r>
    </w:p>
    <w:p w:rsidR="00784CE2" w:rsidRPr="00D754E7" w:rsidRDefault="00784CE2" w:rsidP="00784CE2">
      <w:pPr>
        <w:tabs>
          <w:tab w:val="left" w:pos="709"/>
        </w:tabs>
      </w:pPr>
      <w:r w:rsidRPr="00D754E7">
        <w:t>Na przedmiot zamówienia składać się będzie w szczególności wykonywanie czynności obejmujących:</w:t>
      </w:r>
    </w:p>
    <w:p w:rsidR="00784CE2" w:rsidRPr="00D754E7" w:rsidRDefault="00784CE2" w:rsidP="00D754E7">
      <w:pPr>
        <w:pStyle w:val="Akapitzlist"/>
        <w:numPr>
          <w:ilvl w:val="0"/>
          <w:numId w:val="6"/>
        </w:numPr>
        <w:tabs>
          <w:tab w:val="left" w:pos="709"/>
        </w:tabs>
      </w:pPr>
      <w:r w:rsidRPr="00D754E7">
        <w:t>Konserwację sieci telefonicznej Teatru jej urządzeń tj. urządzeń końcowych,</w:t>
      </w:r>
    </w:p>
    <w:p w:rsidR="00784CE2" w:rsidRPr="00D754E7" w:rsidRDefault="00784CE2" w:rsidP="00D754E7">
      <w:pPr>
        <w:pStyle w:val="Akapitzlist"/>
        <w:numPr>
          <w:ilvl w:val="0"/>
          <w:numId w:val="6"/>
        </w:numPr>
        <w:tabs>
          <w:tab w:val="left" w:pos="709"/>
        </w:tabs>
      </w:pPr>
      <w:r w:rsidRPr="00D754E7">
        <w:t>Zapewnienie łączności telefonicznej w obecnym układzie, oraz zmianę konfiguracji w zależności od potrzeb Teatru,</w:t>
      </w:r>
    </w:p>
    <w:p w:rsidR="00784CE2" w:rsidRPr="00D754E7" w:rsidRDefault="00784CE2" w:rsidP="00D754E7">
      <w:pPr>
        <w:pStyle w:val="Akapitzlist"/>
        <w:numPr>
          <w:ilvl w:val="0"/>
          <w:numId w:val="6"/>
        </w:numPr>
        <w:tabs>
          <w:tab w:val="left" w:pos="709"/>
        </w:tabs>
      </w:pPr>
      <w:r w:rsidRPr="00D754E7">
        <w:t xml:space="preserve">Podejmowanie koniecznych działań w imieniu Teatru wobec firmy Orange świadczącej serwis zainstalowanej centrali telefonicznej obsługującej obiekty Teatru tj. Budynek Główny, Budynek MINIATURA oraz Budynek Administracji, </w:t>
      </w:r>
    </w:p>
    <w:p w:rsidR="00784CE2" w:rsidRPr="00D754E7" w:rsidRDefault="00784CE2" w:rsidP="00D754E7">
      <w:pPr>
        <w:pStyle w:val="Akapitzlist"/>
        <w:numPr>
          <w:ilvl w:val="0"/>
          <w:numId w:val="5"/>
        </w:numPr>
        <w:tabs>
          <w:tab w:val="left" w:pos="709"/>
        </w:tabs>
      </w:pPr>
      <w:r w:rsidRPr="00D754E7">
        <w:tab/>
        <w:t>Konserwację monitoringu wizyjnego obiektów: Budynek Główny pl. Św. Ducha 1, Budynek Administracji pl. Św. Ducha 4, ul. Radziwiłłowska 3, ul. Rajska 12</w:t>
      </w:r>
    </w:p>
    <w:p w:rsidR="00AC6FF7" w:rsidRPr="00D754E7" w:rsidRDefault="00784CE2" w:rsidP="00D754E7">
      <w:pPr>
        <w:pStyle w:val="Akapitzlist"/>
        <w:numPr>
          <w:ilvl w:val="0"/>
          <w:numId w:val="5"/>
        </w:numPr>
        <w:tabs>
          <w:tab w:val="left" w:pos="709"/>
        </w:tabs>
      </w:pPr>
      <w:r w:rsidRPr="00D754E7">
        <w:t>Konserwację systemu antywłamaniowego w budynku Administracji, pl. Św. Ducha 4 i pl. Św. Ducha 1.</w:t>
      </w:r>
    </w:p>
    <w:p w:rsidR="00784CE2" w:rsidRPr="00D754E7" w:rsidRDefault="00784CE2" w:rsidP="00784CE2">
      <w:pPr>
        <w:tabs>
          <w:tab w:val="left" w:pos="709"/>
        </w:tabs>
        <w:spacing w:line="360" w:lineRule="auto"/>
      </w:pPr>
    </w:p>
    <w:p w:rsidR="00AC6FF7" w:rsidRPr="00D754E7" w:rsidRDefault="00AC6FF7" w:rsidP="00AC6FF7">
      <w:pPr>
        <w:tabs>
          <w:tab w:val="left" w:pos="709"/>
        </w:tabs>
        <w:spacing w:line="360" w:lineRule="auto"/>
      </w:pPr>
      <w:r w:rsidRPr="00D754E7">
        <w:t>2. Termin realizacji zamówienia: 1.01-31.12.202</w:t>
      </w:r>
      <w:r w:rsidR="00D754E7" w:rsidRPr="00D754E7">
        <w:t>4</w:t>
      </w:r>
    </w:p>
    <w:p w:rsidR="00AC6FF7" w:rsidRPr="00D754E7" w:rsidRDefault="00AC6FF7" w:rsidP="00AC6FF7">
      <w:pPr>
        <w:tabs>
          <w:tab w:val="left" w:pos="709"/>
        </w:tabs>
        <w:spacing w:line="360" w:lineRule="auto"/>
      </w:pPr>
      <w:r w:rsidRPr="00D754E7">
        <w:t>3. Warunki realizacji zamówienia (np. okres gwarancji, warunki płatności</w:t>
      </w:r>
      <w:proofErr w:type="gramStart"/>
      <w:r w:rsidRPr="00D754E7">
        <w:t>)/lub</w:t>
      </w:r>
      <w:proofErr w:type="gramEnd"/>
      <w:r w:rsidRPr="00D754E7">
        <w:t xml:space="preserve"> wzór umowy:</w:t>
      </w:r>
    </w:p>
    <w:p w:rsidR="00784CE2" w:rsidRPr="00D754E7" w:rsidRDefault="00784CE2" w:rsidP="00D754E7">
      <w:pPr>
        <w:suppressAutoHyphens w:val="0"/>
        <w:autoSpaceDN w:val="0"/>
        <w:jc w:val="both"/>
        <w:textAlignment w:val="baseline"/>
        <w:rPr>
          <w:rFonts w:eastAsiaTheme="minorHAnsi"/>
          <w:kern w:val="0"/>
          <w:lang w:eastAsia="en-US"/>
        </w:rPr>
      </w:pPr>
      <w:r w:rsidRPr="00784CE2">
        <w:rPr>
          <w:rFonts w:eastAsiaTheme="minorHAnsi"/>
          <w:kern w:val="0"/>
          <w:lang w:eastAsia="en-US"/>
        </w:rPr>
        <w:t>Z uwagi na charakter zamawianej usługi Wykonawca będzie zobowiązany do świadczenia jej na miejscu, czyli w obiektach objętych zamówieniem wedle zgłaszanych potrzeb (na każde wezwanie Zamawiającego).</w:t>
      </w:r>
    </w:p>
    <w:p w:rsidR="00AC6FF7" w:rsidRPr="00AC6FF7" w:rsidRDefault="00AC6FF7" w:rsidP="00D754E7">
      <w:pPr>
        <w:jc w:val="both"/>
        <w:rPr>
          <w:kern w:val="0"/>
        </w:rPr>
      </w:pPr>
      <w:r w:rsidRPr="00D754E7">
        <w:rPr>
          <w:kern w:val="0"/>
        </w:rPr>
        <w:t xml:space="preserve">Płatność za wykonaną usługę nastąpi </w:t>
      </w:r>
      <w:r w:rsidRPr="00AC6FF7">
        <w:rPr>
          <w:kern w:val="0"/>
        </w:rPr>
        <w:t>z dołu po zakończeniu każdego miesiąca w terminie 30</w:t>
      </w:r>
      <w:r w:rsidRPr="00AC6FF7">
        <w:rPr>
          <w:b/>
          <w:bCs/>
          <w:kern w:val="0"/>
        </w:rPr>
        <w:t xml:space="preserve"> </w:t>
      </w:r>
      <w:r w:rsidRPr="00AC6FF7">
        <w:rPr>
          <w:kern w:val="0"/>
        </w:rPr>
        <w:t>dni od daty otrzymania prawidłowo wystawionej</w:t>
      </w:r>
      <w:r w:rsidRPr="00AC6FF7">
        <w:rPr>
          <w:color w:val="FF0000"/>
          <w:kern w:val="0"/>
        </w:rPr>
        <w:t xml:space="preserve"> </w:t>
      </w:r>
      <w:r w:rsidRPr="00AC6FF7">
        <w:rPr>
          <w:kern w:val="0"/>
        </w:rPr>
        <w:t>faktury VAT.</w:t>
      </w:r>
    </w:p>
    <w:p w:rsidR="00AC6FF7" w:rsidRPr="00D754E7" w:rsidRDefault="00AC6FF7" w:rsidP="00AC6FF7">
      <w:pPr>
        <w:jc w:val="both"/>
        <w:rPr>
          <w:b/>
          <w:bCs/>
        </w:rPr>
      </w:pPr>
    </w:p>
    <w:p w:rsidR="00F06C55" w:rsidRPr="00D754E7" w:rsidRDefault="00AC6FF7" w:rsidP="00F06C55">
      <w:pPr>
        <w:jc w:val="both"/>
      </w:pPr>
      <w:r w:rsidRPr="00D754E7">
        <w:t xml:space="preserve">4. Warunki udziału w postępowaniu oraz opis sposobu dokonywania oceny ich </w:t>
      </w:r>
      <w:proofErr w:type="gramStart"/>
      <w:r w:rsidRPr="00D754E7">
        <w:t>spełniania – jeśli</w:t>
      </w:r>
      <w:proofErr w:type="gramEnd"/>
      <w:r w:rsidRPr="00D754E7">
        <w:t xml:space="preserve"> dotyczy (w tym wymagane od Wykonawcy dokumenty): </w:t>
      </w:r>
    </w:p>
    <w:p w:rsidR="00542C89" w:rsidRPr="00D754E7" w:rsidRDefault="00542C89" w:rsidP="00F06C55">
      <w:pPr>
        <w:jc w:val="both"/>
      </w:pPr>
    </w:p>
    <w:p w:rsidR="00F06C55" w:rsidRPr="00D754E7" w:rsidRDefault="00F06C55" w:rsidP="00F06C55">
      <w:pPr>
        <w:jc w:val="both"/>
      </w:pPr>
      <w:r w:rsidRPr="00D754E7">
        <w:t>Oferta winna zawierać:</w:t>
      </w:r>
    </w:p>
    <w:p w:rsidR="00F06C55" w:rsidRPr="00D754E7" w:rsidRDefault="00F06C55" w:rsidP="00D754E7">
      <w:pPr>
        <w:pStyle w:val="Akapitzlist"/>
        <w:numPr>
          <w:ilvl w:val="0"/>
          <w:numId w:val="10"/>
        </w:numPr>
        <w:jc w:val="both"/>
        <w:rPr>
          <w:rFonts w:eastAsiaTheme="minorHAnsi"/>
          <w:kern w:val="0"/>
          <w:lang w:eastAsia="pl-PL"/>
        </w:rPr>
      </w:pPr>
      <w:r w:rsidRPr="00D754E7">
        <w:rPr>
          <w:rFonts w:eastAsiaTheme="minorHAnsi"/>
          <w:kern w:val="0"/>
          <w:lang w:eastAsia="pl-PL"/>
        </w:rPr>
        <w:t xml:space="preserve">Dane Wykonawcy </w:t>
      </w:r>
    </w:p>
    <w:p w:rsidR="00F06C55" w:rsidRPr="00D754E7" w:rsidRDefault="00F06C55" w:rsidP="00D754E7">
      <w:pPr>
        <w:pStyle w:val="Akapitzlist"/>
        <w:numPr>
          <w:ilvl w:val="0"/>
          <w:numId w:val="10"/>
        </w:numPr>
        <w:suppressAutoHyphens w:val="0"/>
        <w:jc w:val="both"/>
        <w:rPr>
          <w:rFonts w:eastAsiaTheme="minorHAnsi"/>
          <w:kern w:val="0"/>
          <w:lang w:eastAsia="pl-PL"/>
        </w:rPr>
      </w:pPr>
      <w:r w:rsidRPr="00D754E7">
        <w:rPr>
          <w:rFonts w:eastAsiaTheme="minorHAnsi"/>
          <w:b/>
          <w:bCs/>
          <w:kern w:val="0"/>
          <w:lang w:eastAsia="pl-PL"/>
        </w:rPr>
        <w:t>Oświadczenie, że akceptuje on warunki i zakres zamówienia,</w:t>
      </w:r>
    </w:p>
    <w:p w:rsidR="00F06C55" w:rsidRPr="00D754E7" w:rsidRDefault="00F06C55" w:rsidP="00D754E7">
      <w:pPr>
        <w:pStyle w:val="Akapitzlist"/>
        <w:numPr>
          <w:ilvl w:val="0"/>
          <w:numId w:val="10"/>
        </w:numPr>
        <w:suppressAutoHyphens w:val="0"/>
        <w:jc w:val="both"/>
        <w:rPr>
          <w:rFonts w:eastAsiaTheme="minorHAnsi"/>
          <w:kern w:val="0"/>
          <w:lang w:eastAsia="pl-PL"/>
        </w:rPr>
      </w:pPr>
      <w:r w:rsidRPr="00D754E7">
        <w:rPr>
          <w:rFonts w:eastAsiaTheme="minorHAnsi"/>
          <w:kern w:val="0"/>
          <w:lang w:eastAsia="pl-PL"/>
        </w:rPr>
        <w:t>Ryczałtową cenę oferty netto i brutto, w ujęciu miesięcznym i za cały okres trwania umowy.</w:t>
      </w:r>
    </w:p>
    <w:p w:rsidR="00542C89" w:rsidRPr="00F06C55" w:rsidRDefault="00542C89" w:rsidP="00F06C55">
      <w:pPr>
        <w:suppressAutoHyphens w:val="0"/>
        <w:jc w:val="both"/>
        <w:rPr>
          <w:rFonts w:eastAsiaTheme="minorHAnsi"/>
          <w:kern w:val="0"/>
          <w:lang w:eastAsia="pl-PL"/>
        </w:rPr>
      </w:pPr>
    </w:p>
    <w:p w:rsidR="00F06C55" w:rsidRPr="00D754E7" w:rsidRDefault="00AC6FF7" w:rsidP="00F06C55">
      <w:pPr>
        <w:jc w:val="both"/>
      </w:pPr>
      <w:r w:rsidRPr="00D754E7">
        <w:t xml:space="preserve">5. Kryteria oceny ofert: </w:t>
      </w:r>
    </w:p>
    <w:p w:rsidR="00F06C55" w:rsidRPr="00D754E7" w:rsidRDefault="00D754E7" w:rsidP="00F06C55">
      <w:pPr>
        <w:jc w:val="both"/>
        <w:rPr>
          <w:rFonts w:eastAsiaTheme="minorHAnsi"/>
          <w:kern w:val="0"/>
          <w:lang w:eastAsia="pl-PL"/>
        </w:rPr>
      </w:pPr>
      <w:r>
        <w:rPr>
          <w:rFonts w:eastAsiaTheme="minorHAnsi"/>
          <w:kern w:val="0"/>
          <w:lang w:eastAsia="pl-PL"/>
        </w:rPr>
        <w:t>Teatr zawrze umowę z Wykonawcą</w:t>
      </w:r>
      <w:r w:rsidR="00F06C55" w:rsidRPr="00D754E7">
        <w:rPr>
          <w:rFonts w:eastAsiaTheme="minorHAnsi"/>
          <w:kern w:val="0"/>
          <w:lang w:eastAsia="pl-PL"/>
        </w:rPr>
        <w:t>, który złoży w wyznaczonym czasie, ofertę z najniższą ceną (kryterium oceny ofert: cena 100%). Cena powinna zawierać wykonanie wszystkich elementów przedmiotu zamówienia.</w:t>
      </w:r>
    </w:p>
    <w:p w:rsidR="00542C89" w:rsidRPr="00D754E7" w:rsidRDefault="00542C89" w:rsidP="00F06C55">
      <w:pPr>
        <w:jc w:val="both"/>
        <w:rPr>
          <w:rFonts w:eastAsiaTheme="minorHAnsi"/>
          <w:kern w:val="0"/>
          <w:lang w:eastAsia="pl-PL"/>
        </w:rPr>
      </w:pPr>
    </w:p>
    <w:p w:rsidR="00AC6FF7" w:rsidRPr="00D754E7" w:rsidRDefault="00AC6FF7" w:rsidP="00AC6FF7">
      <w:pPr>
        <w:tabs>
          <w:tab w:val="left" w:pos="709"/>
        </w:tabs>
        <w:spacing w:line="360" w:lineRule="auto"/>
        <w:rPr>
          <w:b/>
          <w:color w:val="FF0000"/>
        </w:rPr>
      </w:pPr>
      <w:r w:rsidRPr="00D754E7">
        <w:t xml:space="preserve">6. Termin składania ofert: </w:t>
      </w:r>
      <w:r w:rsidR="003D3EB9" w:rsidRPr="003D3EB9">
        <w:rPr>
          <w:b/>
        </w:rPr>
        <w:t>29.12.2023</w:t>
      </w:r>
    </w:p>
    <w:p w:rsidR="00542C89" w:rsidRPr="00D754E7" w:rsidRDefault="00542C89" w:rsidP="00AC6FF7">
      <w:pPr>
        <w:tabs>
          <w:tab w:val="left" w:pos="709"/>
        </w:tabs>
        <w:spacing w:line="360" w:lineRule="auto"/>
        <w:rPr>
          <w:b/>
          <w:color w:val="FF0000"/>
        </w:rPr>
      </w:pPr>
    </w:p>
    <w:p w:rsidR="00F06C55" w:rsidRPr="00D754E7" w:rsidRDefault="00AC6FF7" w:rsidP="00F06C55">
      <w:pPr>
        <w:jc w:val="both"/>
      </w:pPr>
      <w:r w:rsidRPr="00D754E7">
        <w:t xml:space="preserve">7. Miejsce składania ofert lub sposób składania (w przypadku dopuszczenia formy mailowej): </w:t>
      </w:r>
    </w:p>
    <w:p w:rsidR="00D754E7" w:rsidRDefault="00F06C55" w:rsidP="00F06C55">
      <w:pPr>
        <w:jc w:val="both"/>
        <w:rPr>
          <w:rFonts w:eastAsiaTheme="minorHAnsi"/>
          <w:kern w:val="0"/>
          <w:lang w:eastAsia="pl-PL"/>
        </w:rPr>
      </w:pPr>
      <w:r w:rsidRPr="00D754E7">
        <w:rPr>
          <w:rFonts w:eastAsiaTheme="minorHAnsi"/>
          <w:kern w:val="0"/>
          <w:lang w:eastAsia="pl-PL"/>
        </w:rPr>
        <w:t>Oferty można składać w formie pisemnej lub elektronicznej. Pisemne oferty można składać listownie</w:t>
      </w:r>
      <w:r w:rsidR="00D754E7">
        <w:rPr>
          <w:rFonts w:eastAsiaTheme="minorHAnsi"/>
          <w:kern w:val="0"/>
          <w:lang w:eastAsia="pl-PL"/>
        </w:rPr>
        <w:t xml:space="preserve"> </w:t>
      </w:r>
      <w:r w:rsidRPr="00D754E7">
        <w:rPr>
          <w:rFonts w:eastAsiaTheme="minorHAnsi"/>
          <w:kern w:val="0"/>
          <w:lang w:eastAsia="pl-PL"/>
        </w:rPr>
        <w:t xml:space="preserve">(Teatr im. Juliusza Słowackiego w Krakowie, pl. Św. Ducha 1, 31-023 Kraków) lub </w:t>
      </w:r>
      <w:r w:rsidR="00D754E7">
        <w:rPr>
          <w:rFonts w:eastAsiaTheme="minorHAnsi"/>
          <w:kern w:val="0"/>
          <w:lang w:eastAsia="pl-PL"/>
        </w:rPr>
        <w:t>osobiście w Kancelarii Teatru.</w:t>
      </w:r>
    </w:p>
    <w:p w:rsidR="00F06C55" w:rsidRPr="00D754E7" w:rsidRDefault="00D754E7" w:rsidP="00F06C55">
      <w:pPr>
        <w:jc w:val="both"/>
        <w:rPr>
          <w:rFonts w:eastAsiaTheme="minorHAnsi"/>
          <w:kern w:val="0"/>
          <w:lang w:eastAsia="pl-PL"/>
        </w:rPr>
      </w:pPr>
      <w:r>
        <w:rPr>
          <w:rFonts w:eastAsiaTheme="minorHAnsi"/>
          <w:kern w:val="0"/>
          <w:lang w:eastAsia="pl-PL"/>
        </w:rPr>
        <w:t>Składając ofertę w formie elektronicznej (drogą mailową) należy załączyć skan oferty z podpisami osób upoważnionych do reprezentowania wykonawcy</w:t>
      </w:r>
      <w:r w:rsidR="00010C3E">
        <w:rPr>
          <w:rFonts w:eastAsiaTheme="minorHAnsi"/>
          <w:kern w:val="0"/>
          <w:lang w:eastAsia="pl-PL"/>
        </w:rPr>
        <w:t>. Takie ofert proszę wysłać na</w:t>
      </w:r>
      <w:r w:rsidR="00F06C55" w:rsidRPr="00D754E7">
        <w:rPr>
          <w:rFonts w:eastAsiaTheme="minorHAnsi"/>
          <w:kern w:val="0"/>
          <w:lang w:eastAsia="pl-PL"/>
        </w:rPr>
        <w:t xml:space="preserve">: </w:t>
      </w:r>
      <w:hyperlink r:id="rId5" w:history="1">
        <w:r w:rsidR="00F06C55" w:rsidRPr="00D754E7">
          <w:rPr>
            <w:rFonts w:eastAsiaTheme="minorHAnsi"/>
            <w:color w:val="0563C1"/>
            <w:kern w:val="0"/>
            <w:u w:val="single"/>
            <w:lang w:eastAsia="pl-PL"/>
          </w:rPr>
          <w:t>kurek@teatrwkrakowie.pl</w:t>
        </w:r>
      </w:hyperlink>
      <w:r w:rsidR="00F06C55" w:rsidRPr="00D754E7">
        <w:rPr>
          <w:rFonts w:eastAsiaTheme="minorHAnsi"/>
          <w:kern w:val="0"/>
          <w:lang w:eastAsia="pl-PL"/>
        </w:rPr>
        <w:t xml:space="preserve"> </w:t>
      </w:r>
    </w:p>
    <w:p w:rsidR="00542C89" w:rsidRPr="00D754E7" w:rsidRDefault="00542C89" w:rsidP="00F06C55">
      <w:pPr>
        <w:jc w:val="both"/>
        <w:rPr>
          <w:rFonts w:eastAsiaTheme="minorHAnsi"/>
          <w:kern w:val="0"/>
          <w:lang w:eastAsia="pl-PL"/>
        </w:rPr>
      </w:pPr>
    </w:p>
    <w:p w:rsidR="0083663C" w:rsidRPr="00D754E7" w:rsidRDefault="00AC6FF7" w:rsidP="00AC6FF7">
      <w:pPr>
        <w:tabs>
          <w:tab w:val="left" w:pos="0"/>
        </w:tabs>
        <w:spacing w:line="360" w:lineRule="auto"/>
      </w:pPr>
      <w:r w:rsidRPr="00D754E7">
        <w:t xml:space="preserve">8. Forma składania ofert: </w:t>
      </w:r>
    </w:p>
    <w:p w:rsidR="00AC6FF7" w:rsidRPr="00D754E7" w:rsidRDefault="0083663C" w:rsidP="00AC6FF7">
      <w:pPr>
        <w:tabs>
          <w:tab w:val="left" w:pos="0"/>
        </w:tabs>
        <w:spacing w:line="360" w:lineRule="auto"/>
      </w:pPr>
      <w:r w:rsidRPr="00D754E7">
        <w:t>Oferty można składać w formie pisemnej lub drogą mailową</w:t>
      </w:r>
      <w:r w:rsidR="00D754E7">
        <w:t xml:space="preserve"> j/w</w:t>
      </w:r>
    </w:p>
    <w:p w:rsidR="00542C89" w:rsidRPr="00D754E7" w:rsidRDefault="00542C89" w:rsidP="00AC6FF7">
      <w:pPr>
        <w:tabs>
          <w:tab w:val="left" w:pos="0"/>
        </w:tabs>
        <w:spacing w:line="360" w:lineRule="auto"/>
      </w:pPr>
    </w:p>
    <w:p w:rsidR="00AC6FF7" w:rsidRPr="00D754E7" w:rsidRDefault="00AC6FF7" w:rsidP="00AC6FF7">
      <w:pPr>
        <w:tabs>
          <w:tab w:val="left" w:pos="0"/>
        </w:tabs>
        <w:spacing w:line="360" w:lineRule="auto"/>
      </w:pPr>
      <w:r w:rsidRPr="00D754E7">
        <w:t xml:space="preserve">9. Inne informacje: </w:t>
      </w:r>
      <w:r w:rsidR="00D754E7">
        <w:t>-</w:t>
      </w:r>
    </w:p>
    <w:p w:rsidR="00542C89" w:rsidRPr="00D754E7" w:rsidRDefault="00542C89" w:rsidP="00AC6FF7">
      <w:pPr>
        <w:tabs>
          <w:tab w:val="left" w:pos="0"/>
        </w:tabs>
        <w:spacing w:line="360" w:lineRule="auto"/>
      </w:pPr>
    </w:p>
    <w:p w:rsidR="00AC6FF7" w:rsidRDefault="00AC6FF7" w:rsidP="00D754E7">
      <w:pPr>
        <w:tabs>
          <w:tab w:val="left" w:pos="0"/>
        </w:tabs>
      </w:pPr>
      <w:r w:rsidRPr="00D754E7">
        <w:t>10. Informacje szczegółowe na temat zamówienia dostępne są:</w:t>
      </w:r>
      <w:r w:rsidR="00F06C55" w:rsidRPr="00D754E7">
        <w:t xml:space="preserve"> w Dziale Administrowania Majątkiem Teatru</w:t>
      </w:r>
    </w:p>
    <w:p w:rsidR="00D754E7" w:rsidRPr="00D754E7" w:rsidRDefault="00D754E7" w:rsidP="00D754E7">
      <w:pPr>
        <w:tabs>
          <w:tab w:val="left" w:pos="0"/>
        </w:tabs>
      </w:pPr>
    </w:p>
    <w:p w:rsidR="00D754E7" w:rsidRDefault="00AC6FF7" w:rsidP="0083663C">
      <w:r w:rsidRPr="00D754E7">
        <w:t>11. Wskazanie osoby uprawnionej do kontaktu z wykonawcami</w:t>
      </w:r>
      <w:r w:rsidR="00D754E7">
        <w:t>:</w:t>
      </w:r>
    </w:p>
    <w:p w:rsidR="0083663C" w:rsidRPr="00D754E7" w:rsidRDefault="0083663C" w:rsidP="0083663C">
      <w:pPr>
        <w:rPr>
          <w:rFonts w:eastAsiaTheme="minorHAnsi"/>
          <w:color w:val="1F497D"/>
          <w:kern w:val="0"/>
          <w:lang w:eastAsia="en-US"/>
        </w:rPr>
      </w:pPr>
      <w:r w:rsidRPr="00D754E7">
        <w:rPr>
          <w:rFonts w:eastAsiaTheme="minorHAnsi"/>
          <w:kern w:val="0"/>
          <w:lang w:eastAsia="pl-PL"/>
        </w:rPr>
        <w:t xml:space="preserve"> Kierownik Działu Administrowania Majątkiem Teatru Joanna Poznańska-Wąsik  </w:t>
      </w:r>
    </w:p>
    <w:p w:rsidR="0083663C" w:rsidRPr="00D754E7" w:rsidRDefault="00AC6FF7" w:rsidP="0083663C">
      <w:pPr>
        <w:rPr>
          <w:rFonts w:eastAsiaTheme="minorHAnsi"/>
          <w:color w:val="1F497D"/>
          <w:kern w:val="0"/>
          <w:lang w:val="en-US" w:eastAsia="en-US"/>
        </w:rPr>
      </w:pPr>
      <w:proofErr w:type="gramStart"/>
      <w:r w:rsidRPr="00D754E7">
        <w:rPr>
          <w:lang w:val="en-US"/>
        </w:rPr>
        <w:t>numer</w:t>
      </w:r>
      <w:proofErr w:type="gramEnd"/>
      <w:r w:rsidRPr="00D754E7">
        <w:rPr>
          <w:lang w:val="en-US"/>
        </w:rPr>
        <w:t xml:space="preserve"> telefonu: </w:t>
      </w:r>
      <w:r w:rsidR="0083663C" w:rsidRPr="00D754E7">
        <w:rPr>
          <w:lang w:val="en-US"/>
        </w:rPr>
        <w:t xml:space="preserve"> </w:t>
      </w:r>
      <w:r w:rsidR="0083663C" w:rsidRPr="00D754E7">
        <w:rPr>
          <w:rFonts w:eastAsiaTheme="minorHAnsi"/>
          <w:kern w:val="0"/>
          <w:lang w:val="en-US" w:eastAsia="pl-PL"/>
        </w:rPr>
        <w:t>12 424 45 23, 603 931 609</w:t>
      </w:r>
      <w:r w:rsidRPr="00D754E7">
        <w:rPr>
          <w:lang w:val="en-US"/>
        </w:rPr>
        <w:t xml:space="preserve">, adres email: </w:t>
      </w:r>
      <w:hyperlink r:id="rId6" w:history="1">
        <w:r w:rsidR="0083663C" w:rsidRPr="00D754E7">
          <w:rPr>
            <w:rFonts w:eastAsiaTheme="minorHAnsi"/>
            <w:color w:val="0563C1"/>
            <w:kern w:val="0"/>
            <w:u w:val="single"/>
            <w:lang w:val="en-US" w:eastAsia="pl-PL"/>
          </w:rPr>
          <w:t>wasik@teatrwkrakowie.pl</w:t>
        </w:r>
      </w:hyperlink>
    </w:p>
    <w:p w:rsidR="00AC6FF7" w:rsidRPr="00D754E7" w:rsidRDefault="00AC6FF7" w:rsidP="00AC6FF7">
      <w:pPr>
        <w:tabs>
          <w:tab w:val="left" w:pos="0"/>
        </w:tabs>
        <w:spacing w:line="360" w:lineRule="auto"/>
        <w:rPr>
          <w:lang w:val="en-US"/>
        </w:rPr>
      </w:pPr>
    </w:p>
    <w:p w:rsidR="00AC6FF7" w:rsidRPr="00D754E7" w:rsidRDefault="00AC6FF7" w:rsidP="00AC6FF7">
      <w:pPr>
        <w:pStyle w:val="Akapitzlist1"/>
        <w:spacing w:line="100" w:lineRule="atLeast"/>
        <w:ind w:left="0"/>
        <w:jc w:val="both"/>
        <w:rPr>
          <w:lang w:val="en-US"/>
        </w:rPr>
      </w:pPr>
      <w:bookmarkStart w:id="0" w:name="_GoBack"/>
      <w:bookmarkEnd w:id="0"/>
    </w:p>
    <w:p w:rsidR="00AC6FF7" w:rsidRPr="00D754E7" w:rsidRDefault="00AC6FF7" w:rsidP="00AC6FF7">
      <w:pPr>
        <w:pStyle w:val="Akapitzlist1"/>
        <w:spacing w:line="100" w:lineRule="atLeast"/>
        <w:ind w:left="0"/>
        <w:jc w:val="both"/>
        <w:rPr>
          <w:b/>
          <w:color w:val="000000"/>
        </w:rPr>
      </w:pPr>
      <w:r w:rsidRPr="00D754E7">
        <w:t xml:space="preserve">Zamawiający zastrzega możliwość odwołania postępowania w dowolnym momencie bez podawanie przyczyn oraz zamknięcia postępowania bez dokonywania wyboru oferty. </w:t>
      </w:r>
    </w:p>
    <w:p w:rsidR="00AC6FF7" w:rsidRPr="00D754E7" w:rsidRDefault="00AC6FF7" w:rsidP="00AC6FF7">
      <w:pPr>
        <w:pStyle w:val="Akapitzlist1"/>
        <w:spacing w:line="100" w:lineRule="atLeast"/>
        <w:ind w:left="0"/>
        <w:jc w:val="both"/>
        <w:rPr>
          <w:b/>
          <w:color w:val="000000"/>
        </w:rPr>
      </w:pPr>
    </w:p>
    <w:p w:rsidR="00AC6FF7" w:rsidRPr="00D754E7" w:rsidRDefault="00AC6FF7" w:rsidP="00AC6FF7">
      <w:pPr>
        <w:pStyle w:val="Akapitzlist1"/>
        <w:spacing w:line="100" w:lineRule="atLeast"/>
        <w:ind w:left="0"/>
        <w:jc w:val="both"/>
        <w:rPr>
          <w:i/>
          <w:color w:val="000000"/>
        </w:rPr>
      </w:pPr>
      <w:r w:rsidRPr="00D754E7">
        <w:rPr>
          <w:color w:val="000000"/>
        </w:rPr>
        <w:t>Zamawiający zastrzega możliwość zaproszenia wszystkich wykonawców, którzy złożyli oferty niepodlegające odrzuceniu, do dalszych negocjacji.</w:t>
      </w:r>
    </w:p>
    <w:p w:rsidR="00AD5FA5" w:rsidRPr="00D754E7" w:rsidRDefault="00AD5FA5"/>
    <w:sectPr w:rsidR="00AD5FA5" w:rsidRPr="00D7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" w15:restartNumberingAfterBreak="0">
    <w:nsid w:val="017064A7"/>
    <w:multiLevelType w:val="hybridMultilevel"/>
    <w:tmpl w:val="719C0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0E83"/>
    <w:multiLevelType w:val="hybridMultilevel"/>
    <w:tmpl w:val="41E0B146"/>
    <w:lvl w:ilvl="0" w:tplc="EDB25716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3DEE"/>
    <w:multiLevelType w:val="hybridMultilevel"/>
    <w:tmpl w:val="7E2CCC9C"/>
    <w:lvl w:ilvl="0" w:tplc="3176DB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280A"/>
    <w:multiLevelType w:val="hybridMultilevel"/>
    <w:tmpl w:val="F060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55121"/>
    <w:multiLevelType w:val="hybridMultilevel"/>
    <w:tmpl w:val="378433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5678EB"/>
    <w:multiLevelType w:val="hybridMultilevel"/>
    <w:tmpl w:val="36EA3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721562"/>
    <w:multiLevelType w:val="hybridMultilevel"/>
    <w:tmpl w:val="1EA02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24F09"/>
    <w:multiLevelType w:val="hybridMultilevel"/>
    <w:tmpl w:val="B3AA0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D43C9"/>
    <w:multiLevelType w:val="hybridMultilevel"/>
    <w:tmpl w:val="8504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F7"/>
    <w:rsid w:val="00010C3E"/>
    <w:rsid w:val="003D3EB9"/>
    <w:rsid w:val="00542C89"/>
    <w:rsid w:val="00784CE2"/>
    <w:rsid w:val="0083663C"/>
    <w:rsid w:val="00A81034"/>
    <w:rsid w:val="00AC6FF7"/>
    <w:rsid w:val="00AD5FA5"/>
    <w:rsid w:val="00D754E7"/>
    <w:rsid w:val="00F0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F14C9-BD0D-42AC-9FBD-6C26C888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FF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AC6FF7"/>
    <w:pPr>
      <w:keepNext/>
      <w:numPr>
        <w:ilvl w:val="3"/>
        <w:numId w:val="1"/>
      </w:numPr>
      <w:jc w:val="center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C6FF7"/>
    <w:rPr>
      <w:rFonts w:ascii="Times New Roman" w:eastAsia="Times New Roman" w:hAnsi="Times New Roman" w:cs="Times New Roman"/>
      <w:b/>
      <w:kern w:val="1"/>
      <w:sz w:val="24"/>
      <w:szCs w:val="24"/>
      <w:u w:val="single"/>
      <w:lang w:eastAsia="ar-SA"/>
    </w:rPr>
  </w:style>
  <w:style w:type="paragraph" w:customStyle="1" w:styleId="Akapitzlist1">
    <w:name w:val="Akapit z listą1"/>
    <w:basedOn w:val="Normalny"/>
    <w:rsid w:val="00AC6FF7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6F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6FF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6F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6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63C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ik@teatrwkrakowie.pl" TargetMode="External"/><Relationship Id="rId5" Type="http://schemas.openxmlformats.org/officeDocument/2006/relationships/hyperlink" Target="mailto:kurek@teatrwkrakow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Kurek</dc:creator>
  <cp:keywords/>
  <dc:description/>
  <cp:lastModifiedBy>Agnieszka Kurek</cp:lastModifiedBy>
  <cp:revision>3</cp:revision>
  <cp:lastPrinted>2023-12-04T09:34:00Z</cp:lastPrinted>
  <dcterms:created xsi:type="dcterms:W3CDTF">2023-12-04T10:21:00Z</dcterms:created>
  <dcterms:modified xsi:type="dcterms:W3CDTF">2023-12-19T08:37:00Z</dcterms:modified>
</cp:coreProperties>
</file>